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ACE" w:rsidRPr="00894CEA" w:rsidRDefault="00844ACE" w:rsidP="00844ACE">
      <w:pPr>
        <w:jc w:val="center"/>
      </w:pPr>
      <w:r w:rsidRPr="00894CEA">
        <w:t xml:space="preserve">АНАЛИТИЧЕСКАЯ </w:t>
      </w:r>
      <w:r w:rsidR="00B95F22">
        <w:t xml:space="preserve">ЗАПИСКА </w:t>
      </w:r>
      <w:r w:rsidRPr="00894CEA">
        <w:t xml:space="preserve">О ДЕЯТЕЛЬНОСТИ </w:t>
      </w:r>
    </w:p>
    <w:p w:rsidR="00844ACE" w:rsidRPr="00894CEA" w:rsidRDefault="00844ACE" w:rsidP="00844ACE">
      <w:pPr>
        <w:jc w:val="center"/>
      </w:pPr>
      <w:r w:rsidRPr="00894CEA">
        <w:t>МБУ «КИНОКОМПЛЕКС «РОДИНА»</w:t>
      </w:r>
    </w:p>
    <w:p w:rsidR="00844ACE" w:rsidRPr="00894CEA" w:rsidRDefault="00844ACE" w:rsidP="00844ACE">
      <w:pPr>
        <w:jc w:val="center"/>
        <w:rPr>
          <w:sz w:val="26"/>
          <w:szCs w:val="26"/>
        </w:rPr>
      </w:pPr>
      <w:r w:rsidRPr="00894CEA">
        <w:rPr>
          <w:sz w:val="26"/>
          <w:szCs w:val="26"/>
        </w:rPr>
        <w:t xml:space="preserve"> </w:t>
      </w:r>
      <w:r w:rsidR="00B95F22">
        <w:rPr>
          <w:sz w:val="26"/>
          <w:szCs w:val="26"/>
        </w:rPr>
        <w:t xml:space="preserve">в </w:t>
      </w:r>
      <w:r w:rsidRPr="00894CEA">
        <w:rPr>
          <w:sz w:val="26"/>
          <w:szCs w:val="26"/>
        </w:rPr>
        <w:t>201</w:t>
      </w:r>
      <w:r w:rsidR="008B5A38" w:rsidRPr="00894CEA">
        <w:rPr>
          <w:sz w:val="26"/>
          <w:szCs w:val="26"/>
        </w:rPr>
        <w:t>9</w:t>
      </w:r>
      <w:r w:rsidRPr="00894CEA">
        <w:rPr>
          <w:sz w:val="26"/>
          <w:szCs w:val="26"/>
        </w:rPr>
        <w:t xml:space="preserve"> год</w:t>
      </w:r>
      <w:r w:rsidR="00B95F22">
        <w:rPr>
          <w:sz w:val="26"/>
          <w:szCs w:val="26"/>
        </w:rPr>
        <w:t>у</w:t>
      </w:r>
    </w:p>
    <w:p w:rsidR="001A5253" w:rsidRPr="00894CEA" w:rsidRDefault="001A5253" w:rsidP="00844ACE">
      <w:pPr>
        <w:jc w:val="center"/>
        <w:rPr>
          <w:sz w:val="26"/>
          <w:szCs w:val="26"/>
        </w:rPr>
      </w:pPr>
    </w:p>
    <w:p w:rsidR="00DD7369" w:rsidRPr="00894CEA" w:rsidRDefault="00A16457" w:rsidP="00DD7369">
      <w:pPr>
        <w:tabs>
          <w:tab w:val="left" w:pos="3945"/>
        </w:tabs>
        <w:ind w:firstLine="709"/>
        <w:jc w:val="both"/>
        <w:rPr>
          <w:sz w:val="26"/>
          <w:szCs w:val="26"/>
        </w:rPr>
      </w:pPr>
      <w:r w:rsidRPr="00894CEA">
        <w:rPr>
          <w:sz w:val="26"/>
          <w:szCs w:val="26"/>
        </w:rPr>
        <w:t xml:space="preserve">1. </w:t>
      </w:r>
      <w:r w:rsidR="00024A69" w:rsidRPr="00894CEA">
        <w:rPr>
          <w:sz w:val="26"/>
          <w:szCs w:val="26"/>
        </w:rPr>
        <w:t xml:space="preserve">Учреждение является одним из двух оставшихся на территории Красноярского края (за исключением Эвенкии – данные отсутствуют) муниципальных кинотеатра, при этом не являющимся ни </w:t>
      </w:r>
      <w:r w:rsidR="00614158" w:rsidRPr="00894CEA">
        <w:rPr>
          <w:sz w:val="26"/>
          <w:szCs w:val="26"/>
        </w:rPr>
        <w:t>автономным,</w:t>
      </w:r>
      <w:r w:rsidR="00024A69" w:rsidRPr="00894CEA">
        <w:rPr>
          <w:sz w:val="26"/>
          <w:szCs w:val="26"/>
        </w:rPr>
        <w:t xml:space="preserve"> ни казенным, а именно бюджетным – единственным.  </w:t>
      </w:r>
      <w:r w:rsidR="00DD7369" w:rsidRPr="00894CEA">
        <w:rPr>
          <w:sz w:val="26"/>
          <w:szCs w:val="26"/>
        </w:rPr>
        <w:t xml:space="preserve">Учреждение является объектом культурного наследия регионального значения. В 2018 году приказом Службы по государственной охране объектов культурного наследия Красноярского края от 08.05.2018 года № 213 был утвержден предмет охраны объекта культурного наследия: дом жилой с кинотеатром «Родина» (с указанием градостроительных характеристик, архитектурных и конструктивных характеристик (за исключением внутреннего интерьера кинотеатра) и нематериальных ценностных характеристик. </w:t>
      </w:r>
    </w:p>
    <w:p w:rsidR="00191875" w:rsidRPr="00894CEA" w:rsidRDefault="005F08B9" w:rsidP="005F08B9">
      <w:pPr>
        <w:ind w:firstLine="709"/>
        <w:jc w:val="both"/>
        <w:rPr>
          <w:sz w:val="26"/>
          <w:szCs w:val="26"/>
        </w:rPr>
      </w:pPr>
      <w:r w:rsidRPr="00894CEA">
        <w:rPr>
          <w:sz w:val="26"/>
          <w:szCs w:val="26"/>
        </w:rPr>
        <w:t xml:space="preserve">Кинотеатр располагает тремя кинозалами: на 137, 120 и 12 посадочных мест. Первые два оборудованы цифровыми проекторами, последний – </w:t>
      </w:r>
      <w:proofErr w:type="spellStart"/>
      <w:r w:rsidR="00191875" w:rsidRPr="00894CEA">
        <w:rPr>
          <w:sz w:val="26"/>
          <w:szCs w:val="26"/>
        </w:rPr>
        <w:t>ультра</w:t>
      </w:r>
      <w:r w:rsidRPr="00894CEA">
        <w:rPr>
          <w:sz w:val="26"/>
          <w:szCs w:val="26"/>
        </w:rPr>
        <w:t>короткофокусным</w:t>
      </w:r>
      <w:proofErr w:type="spellEnd"/>
      <w:r w:rsidRPr="00894CEA">
        <w:rPr>
          <w:sz w:val="26"/>
          <w:szCs w:val="26"/>
        </w:rPr>
        <w:t xml:space="preserve"> </w:t>
      </w:r>
      <w:r w:rsidR="004D368D" w:rsidRPr="00894CEA">
        <w:rPr>
          <w:sz w:val="26"/>
          <w:szCs w:val="26"/>
        </w:rPr>
        <w:t xml:space="preserve">лазерным </w:t>
      </w:r>
      <w:r w:rsidRPr="00894CEA">
        <w:rPr>
          <w:sz w:val="26"/>
          <w:szCs w:val="26"/>
        </w:rPr>
        <w:t xml:space="preserve">видеопроектором. </w:t>
      </w:r>
    </w:p>
    <w:p w:rsidR="00191875" w:rsidRPr="00894CEA" w:rsidRDefault="00191875" w:rsidP="00191875">
      <w:pPr>
        <w:tabs>
          <w:tab w:val="left" w:pos="3945"/>
        </w:tabs>
        <w:ind w:firstLine="709"/>
        <w:jc w:val="right"/>
        <w:rPr>
          <w:sz w:val="22"/>
          <w:szCs w:val="22"/>
        </w:rPr>
      </w:pPr>
      <w:r w:rsidRPr="00894CEA">
        <w:rPr>
          <w:sz w:val="22"/>
          <w:szCs w:val="22"/>
        </w:rPr>
        <w:t>Таблица 1.</w:t>
      </w:r>
    </w:p>
    <w:p w:rsidR="00191875" w:rsidRPr="00894CEA" w:rsidRDefault="00191875" w:rsidP="00191875">
      <w:pPr>
        <w:tabs>
          <w:tab w:val="left" w:pos="3945"/>
        </w:tabs>
        <w:ind w:firstLine="709"/>
        <w:jc w:val="center"/>
        <w:rPr>
          <w:sz w:val="22"/>
          <w:szCs w:val="22"/>
        </w:rPr>
      </w:pPr>
      <w:r w:rsidRPr="00894CEA">
        <w:rPr>
          <w:sz w:val="22"/>
          <w:szCs w:val="22"/>
        </w:rPr>
        <w:t>Оснащенность Учреждения кинопроекционным оборудованием</w:t>
      </w:r>
    </w:p>
    <w:p w:rsidR="00191875" w:rsidRPr="00894CEA" w:rsidRDefault="00191875" w:rsidP="00191875">
      <w:pPr>
        <w:tabs>
          <w:tab w:val="left" w:pos="3945"/>
        </w:tabs>
        <w:ind w:firstLine="709"/>
        <w:jc w:val="center"/>
        <w:rPr>
          <w:sz w:val="22"/>
          <w:szCs w:val="22"/>
        </w:rPr>
      </w:pPr>
      <w:r w:rsidRPr="00894CEA">
        <w:rPr>
          <w:sz w:val="22"/>
          <w:szCs w:val="22"/>
        </w:rPr>
        <w:t xml:space="preserve"> (кинопроекционная аппаратура и экран)</w:t>
      </w:r>
    </w:p>
    <w:p w:rsidR="00191875" w:rsidRPr="00894CEA" w:rsidRDefault="00191875" w:rsidP="00191875">
      <w:pPr>
        <w:tabs>
          <w:tab w:val="left" w:pos="3945"/>
        </w:tabs>
        <w:ind w:firstLine="709"/>
        <w:jc w:val="center"/>
        <w:rPr>
          <w:sz w:val="22"/>
          <w:szCs w:val="22"/>
        </w:rPr>
      </w:pPr>
    </w:p>
    <w:tbl>
      <w:tblPr>
        <w:tblStyle w:val="a8"/>
        <w:tblW w:w="0" w:type="auto"/>
        <w:tblLayout w:type="fixed"/>
        <w:tblLook w:val="04A0" w:firstRow="1" w:lastRow="0" w:firstColumn="1" w:lastColumn="0" w:noHBand="0" w:noVBand="1"/>
      </w:tblPr>
      <w:tblGrid>
        <w:gridCol w:w="1763"/>
        <w:gridCol w:w="2151"/>
        <w:gridCol w:w="1365"/>
        <w:gridCol w:w="2371"/>
        <w:gridCol w:w="1695"/>
      </w:tblGrid>
      <w:tr w:rsidR="00191875" w:rsidRPr="00894CEA" w:rsidTr="00463D51">
        <w:tc>
          <w:tcPr>
            <w:tcW w:w="1763" w:type="dxa"/>
          </w:tcPr>
          <w:p w:rsidR="00191875" w:rsidRPr="00894CEA" w:rsidRDefault="00191875" w:rsidP="00463D51">
            <w:pPr>
              <w:widowControl w:val="0"/>
              <w:autoSpaceDE w:val="0"/>
              <w:autoSpaceDN w:val="0"/>
              <w:adjustRightInd w:val="0"/>
              <w:jc w:val="center"/>
              <w:rPr>
                <w:bCs/>
              </w:rPr>
            </w:pPr>
            <w:r w:rsidRPr="00894CEA">
              <w:rPr>
                <w:bCs/>
              </w:rPr>
              <w:t>Название учреждения</w:t>
            </w:r>
          </w:p>
        </w:tc>
        <w:tc>
          <w:tcPr>
            <w:tcW w:w="2151" w:type="dxa"/>
          </w:tcPr>
          <w:p w:rsidR="00191875" w:rsidRPr="00894CEA" w:rsidRDefault="00191875" w:rsidP="00463D51">
            <w:pPr>
              <w:widowControl w:val="0"/>
              <w:autoSpaceDE w:val="0"/>
              <w:autoSpaceDN w:val="0"/>
              <w:adjustRightInd w:val="0"/>
              <w:jc w:val="center"/>
              <w:rPr>
                <w:bCs/>
              </w:rPr>
            </w:pPr>
            <w:r w:rsidRPr="00894CEA">
              <w:rPr>
                <w:bCs/>
              </w:rPr>
              <w:t>Экран (размер, техническое состояние)</w:t>
            </w:r>
          </w:p>
        </w:tc>
        <w:tc>
          <w:tcPr>
            <w:tcW w:w="1365" w:type="dxa"/>
          </w:tcPr>
          <w:p w:rsidR="00191875" w:rsidRPr="00894CEA" w:rsidRDefault="00191875" w:rsidP="00463D51">
            <w:pPr>
              <w:widowControl w:val="0"/>
              <w:autoSpaceDE w:val="0"/>
              <w:autoSpaceDN w:val="0"/>
              <w:adjustRightInd w:val="0"/>
              <w:jc w:val="center"/>
              <w:rPr>
                <w:bCs/>
              </w:rPr>
            </w:pPr>
            <w:r w:rsidRPr="00894CEA">
              <w:rPr>
                <w:bCs/>
              </w:rPr>
              <w:t>Состояние кинозала (количество мест, состояние кресел)</w:t>
            </w:r>
          </w:p>
        </w:tc>
        <w:tc>
          <w:tcPr>
            <w:tcW w:w="2371" w:type="dxa"/>
          </w:tcPr>
          <w:p w:rsidR="00191875" w:rsidRPr="00894CEA" w:rsidRDefault="00191875" w:rsidP="00463D51">
            <w:pPr>
              <w:widowControl w:val="0"/>
              <w:autoSpaceDE w:val="0"/>
              <w:autoSpaceDN w:val="0"/>
              <w:adjustRightInd w:val="0"/>
              <w:jc w:val="center"/>
              <w:rPr>
                <w:bCs/>
              </w:rPr>
            </w:pPr>
            <w:r w:rsidRPr="00894CEA">
              <w:rPr>
                <w:bCs/>
              </w:rPr>
              <w:t>Вид производящей аппаратуры, состояние</w:t>
            </w:r>
          </w:p>
        </w:tc>
        <w:tc>
          <w:tcPr>
            <w:tcW w:w="1695" w:type="dxa"/>
          </w:tcPr>
          <w:p w:rsidR="00191875" w:rsidRPr="00894CEA" w:rsidRDefault="00191875" w:rsidP="00463D51">
            <w:pPr>
              <w:tabs>
                <w:tab w:val="left" w:pos="3945"/>
              </w:tabs>
              <w:jc w:val="center"/>
              <w:rPr>
                <w:sz w:val="26"/>
                <w:szCs w:val="26"/>
              </w:rPr>
            </w:pPr>
            <w:r w:rsidRPr="00894CEA">
              <w:rPr>
                <w:sz w:val="26"/>
                <w:szCs w:val="26"/>
              </w:rPr>
              <w:t>Примечание</w:t>
            </w:r>
          </w:p>
        </w:tc>
      </w:tr>
      <w:tr w:rsidR="00191875" w:rsidRPr="00894CEA" w:rsidTr="00463D51">
        <w:tc>
          <w:tcPr>
            <w:tcW w:w="1763" w:type="dxa"/>
          </w:tcPr>
          <w:p w:rsidR="00191875" w:rsidRPr="00894CEA" w:rsidRDefault="00191875" w:rsidP="00463D51">
            <w:pPr>
              <w:widowControl w:val="0"/>
              <w:autoSpaceDE w:val="0"/>
              <w:autoSpaceDN w:val="0"/>
              <w:adjustRightInd w:val="0"/>
              <w:jc w:val="both"/>
              <w:rPr>
                <w:bCs/>
              </w:rPr>
            </w:pPr>
            <w:r w:rsidRPr="00894CEA">
              <w:rPr>
                <w:bCs/>
              </w:rPr>
              <w:t>Муниципальное бюджетное учреждение «</w:t>
            </w:r>
            <w:proofErr w:type="spellStart"/>
            <w:r w:rsidRPr="00894CEA">
              <w:rPr>
                <w:bCs/>
              </w:rPr>
              <w:t>Кинкомплекс</w:t>
            </w:r>
            <w:proofErr w:type="spellEnd"/>
            <w:r w:rsidRPr="00894CEA">
              <w:rPr>
                <w:bCs/>
              </w:rPr>
              <w:t xml:space="preserve"> «Родина» - Весенний зал</w:t>
            </w:r>
          </w:p>
        </w:tc>
        <w:tc>
          <w:tcPr>
            <w:tcW w:w="2151" w:type="dxa"/>
          </w:tcPr>
          <w:p w:rsidR="00191875" w:rsidRPr="00894CEA" w:rsidRDefault="00191875" w:rsidP="00463D51">
            <w:pPr>
              <w:jc w:val="both"/>
            </w:pPr>
            <w:proofErr w:type="spellStart"/>
            <w:r w:rsidRPr="00894CEA">
              <w:rPr>
                <w:lang w:val="en-US"/>
              </w:rPr>
              <w:t>Clarus</w:t>
            </w:r>
            <w:proofErr w:type="spellEnd"/>
            <w:r w:rsidRPr="00894CEA">
              <w:t xml:space="preserve"> 220</w:t>
            </w:r>
          </w:p>
          <w:p w:rsidR="00191875" w:rsidRPr="00894CEA" w:rsidRDefault="00191875" w:rsidP="00463D51">
            <w:pPr>
              <w:jc w:val="both"/>
            </w:pPr>
            <w:r w:rsidRPr="00894CEA">
              <w:t>8,0м х 3,6м</w:t>
            </w:r>
          </w:p>
          <w:p w:rsidR="00191875" w:rsidRPr="00894CEA" w:rsidRDefault="00B446DC" w:rsidP="00B446DC">
            <w:pPr>
              <w:jc w:val="both"/>
            </w:pPr>
            <w:r w:rsidRPr="00894CEA">
              <w:t>31.03.2017</w:t>
            </w:r>
            <w:r w:rsidR="00191875" w:rsidRPr="00894CEA">
              <w:t>, состояние отличное</w:t>
            </w:r>
          </w:p>
        </w:tc>
        <w:tc>
          <w:tcPr>
            <w:tcW w:w="1365" w:type="dxa"/>
          </w:tcPr>
          <w:p w:rsidR="00191875" w:rsidRPr="00894CEA" w:rsidRDefault="00191875" w:rsidP="00463D51">
            <w:pPr>
              <w:widowControl w:val="0"/>
              <w:autoSpaceDE w:val="0"/>
              <w:autoSpaceDN w:val="0"/>
              <w:adjustRightInd w:val="0"/>
              <w:jc w:val="both"/>
              <w:rPr>
                <w:bCs/>
              </w:rPr>
            </w:pPr>
            <w:r w:rsidRPr="00894CEA">
              <w:rPr>
                <w:bCs/>
              </w:rPr>
              <w:t>137 мест,</w:t>
            </w:r>
          </w:p>
          <w:p w:rsidR="00191875" w:rsidRPr="00894CEA" w:rsidRDefault="00191875" w:rsidP="00463D51">
            <w:pPr>
              <w:widowControl w:val="0"/>
              <w:autoSpaceDE w:val="0"/>
              <w:autoSpaceDN w:val="0"/>
              <w:adjustRightInd w:val="0"/>
              <w:jc w:val="both"/>
              <w:rPr>
                <w:bCs/>
              </w:rPr>
            </w:pPr>
            <w:r w:rsidRPr="00894CEA">
              <w:rPr>
                <w:bCs/>
              </w:rPr>
              <w:t>состояние хорошее</w:t>
            </w:r>
          </w:p>
        </w:tc>
        <w:tc>
          <w:tcPr>
            <w:tcW w:w="2371" w:type="dxa"/>
          </w:tcPr>
          <w:p w:rsidR="00191875" w:rsidRPr="00894CEA" w:rsidRDefault="00191875" w:rsidP="00463D51">
            <w:pPr>
              <w:jc w:val="both"/>
            </w:pPr>
            <w:r w:rsidRPr="00894CEA">
              <w:t>«</w:t>
            </w:r>
            <w:proofErr w:type="spellStart"/>
            <w:r w:rsidRPr="00894CEA">
              <w:rPr>
                <w:lang w:val="en-US"/>
              </w:rPr>
              <w:t>Kinoton</w:t>
            </w:r>
            <w:proofErr w:type="spellEnd"/>
            <w:r w:rsidRPr="00894CEA">
              <w:t xml:space="preserve">» </w:t>
            </w:r>
            <w:r w:rsidRPr="00894CEA">
              <w:rPr>
                <w:lang w:val="en-US"/>
              </w:rPr>
              <w:t>FP</w:t>
            </w:r>
            <w:r w:rsidRPr="00894CEA">
              <w:t xml:space="preserve"> 30</w:t>
            </w:r>
            <w:r w:rsidRPr="00894CEA">
              <w:rPr>
                <w:lang w:val="en-US"/>
              </w:rPr>
              <w:t>D</w:t>
            </w:r>
          </w:p>
          <w:p w:rsidR="00191875" w:rsidRPr="00894CEA" w:rsidRDefault="00191875" w:rsidP="00463D51">
            <w:pPr>
              <w:jc w:val="both"/>
            </w:pPr>
            <w:r w:rsidRPr="00894CEA">
              <w:t>28.10.2001г.</w:t>
            </w:r>
          </w:p>
          <w:p w:rsidR="00191875" w:rsidRPr="00894CEA" w:rsidRDefault="00191875" w:rsidP="00463D51">
            <w:pPr>
              <w:jc w:val="both"/>
            </w:pPr>
            <w:r w:rsidRPr="00894CEA">
              <w:t>Хорошее, 35-мм киноплёнка</w:t>
            </w:r>
          </w:p>
          <w:p w:rsidR="00191875" w:rsidRPr="00894CEA" w:rsidRDefault="00191875" w:rsidP="00463D51">
            <w:pPr>
              <w:jc w:val="both"/>
            </w:pPr>
            <w:r w:rsidRPr="00894CEA">
              <w:t>Проектор «</w:t>
            </w:r>
            <w:r w:rsidRPr="00894CEA">
              <w:rPr>
                <w:lang w:val="en-US"/>
              </w:rPr>
              <w:t>Christie</w:t>
            </w:r>
            <w:r w:rsidRPr="00894CEA">
              <w:t xml:space="preserve">» </w:t>
            </w:r>
            <w:r w:rsidRPr="00894CEA">
              <w:rPr>
                <w:lang w:val="en-US"/>
              </w:rPr>
              <w:t>CP</w:t>
            </w:r>
            <w:r w:rsidRPr="00894CEA">
              <w:t xml:space="preserve"> 2220 24.06.2011г.</w:t>
            </w:r>
          </w:p>
          <w:p w:rsidR="00191875" w:rsidRPr="00894CEA" w:rsidRDefault="00191875" w:rsidP="00463D51">
            <w:pPr>
              <w:jc w:val="both"/>
            </w:pPr>
            <w:r w:rsidRPr="00894CEA">
              <w:t>Состояние хорошее.</w:t>
            </w:r>
          </w:p>
          <w:p w:rsidR="00191875" w:rsidRPr="00894CEA" w:rsidRDefault="00191875" w:rsidP="00463D51">
            <w:pPr>
              <w:jc w:val="both"/>
            </w:pPr>
            <w:r w:rsidRPr="00894CEA">
              <w:t xml:space="preserve">Сервер воспроизведения </w:t>
            </w:r>
            <w:proofErr w:type="spellStart"/>
            <w:r w:rsidRPr="00894CEA">
              <w:rPr>
                <w:lang w:val="en-US"/>
              </w:rPr>
              <w:t>Doremi</w:t>
            </w:r>
            <w:proofErr w:type="spellEnd"/>
            <w:r w:rsidRPr="00894CEA">
              <w:t xml:space="preserve"> </w:t>
            </w:r>
            <w:r w:rsidRPr="00894CEA">
              <w:rPr>
                <w:lang w:val="en-US"/>
              </w:rPr>
              <w:t>DCP</w:t>
            </w:r>
            <w:r w:rsidRPr="00894CEA">
              <w:t>2</w:t>
            </w:r>
            <w:r w:rsidRPr="00894CEA">
              <w:rPr>
                <w:lang w:val="en-US"/>
              </w:rPr>
              <w:t>K</w:t>
            </w:r>
            <w:r w:rsidRPr="00894CEA">
              <w:t xml:space="preserve">4 </w:t>
            </w:r>
          </w:p>
          <w:p w:rsidR="00191875" w:rsidRPr="00894CEA" w:rsidRDefault="00191875" w:rsidP="00463D51">
            <w:pPr>
              <w:jc w:val="both"/>
            </w:pPr>
            <w:r w:rsidRPr="00894CEA">
              <w:t>16.12.2015 г. Состояние отличное.</w:t>
            </w:r>
          </w:p>
          <w:p w:rsidR="00191875" w:rsidRPr="00894CEA" w:rsidRDefault="00191875" w:rsidP="00463D51">
            <w:pPr>
              <w:jc w:val="both"/>
            </w:pPr>
            <w:r w:rsidRPr="00894CEA">
              <w:t>Электронный носитель 3</w:t>
            </w:r>
            <w:r w:rsidRPr="00894CEA">
              <w:rPr>
                <w:lang w:val="en-US"/>
              </w:rPr>
              <w:t>D</w:t>
            </w:r>
            <w:r w:rsidRPr="00894CEA">
              <w:t xml:space="preserve"> система </w:t>
            </w:r>
          </w:p>
          <w:p w:rsidR="00191875" w:rsidRPr="00894CEA" w:rsidRDefault="00191875" w:rsidP="00463D51">
            <w:pPr>
              <w:jc w:val="both"/>
            </w:pPr>
            <w:r w:rsidRPr="00894CEA">
              <w:rPr>
                <w:lang w:val="en-US"/>
              </w:rPr>
              <w:t>Get</w:t>
            </w:r>
            <w:r w:rsidRPr="00894CEA">
              <w:t xml:space="preserve"> </w:t>
            </w:r>
            <w:r w:rsidRPr="00894CEA">
              <w:rPr>
                <w:lang w:val="en-US"/>
              </w:rPr>
              <w:t>D</w:t>
            </w:r>
            <w:r w:rsidRPr="00894CEA">
              <w:t xml:space="preserve"> 910 (пассивная) 31.03.2017 г.</w:t>
            </w:r>
          </w:p>
          <w:p w:rsidR="00191875" w:rsidRPr="00894CEA" w:rsidRDefault="00191875" w:rsidP="00463D51">
            <w:pPr>
              <w:jc w:val="both"/>
            </w:pPr>
            <w:r w:rsidRPr="00894CEA">
              <w:t xml:space="preserve"> Состояние отличное</w:t>
            </w:r>
          </w:p>
          <w:p w:rsidR="00191875" w:rsidRPr="00894CEA" w:rsidRDefault="00191875" w:rsidP="00463D51">
            <w:pPr>
              <w:jc w:val="both"/>
            </w:pPr>
            <w:r w:rsidRPr="00894CEA">
              <w:t xml:space="preserve">Звуковой процессор </w:t>
            </w:r>
            <w:proofErr w:type="spellStart"/>
            <w:r w:rsidRPr="00894CEA">
              <w:rPr>
                <w:lang w:val="en-US"/>
              </w:rPr>
              <w:t>Dolbi</w:t>
            </w:r>
            <w:proofErr w:type="spellEnd"/>
            <w:r w:rsidRPr="00894CEA">
              <w:t xml:space="preserve"> </w:t>
            </w:r>
            <w:r w:rsidRPr="00894CEA">
              <w:rPr>
                <w:lang w:val="en-US"/>
              </w:rPr>
              <w:t>CP</w:t>
            </w:r>
            <w:r w:rsidRPr="00894CEA">
              <w:t xml:space="preserve"> 750 </w:t>
            </w:r>
            <w:r w:rsidRPr="00894CEA">
              <w:rPr>
                <w:lang w:val="en-US"/>
              </w:rPr>
              <w:t>Z</w:t>
            </w:r>
          </w:p>
          <w:p w:rsidR="00191875" w:rsidRPr="00894CEA" w:rsidRDefault="00191875" w:rsidP="00463D51">
            <w:pPr>
              <w:jc w:val="both"/>
              <w:rPr>
                <w:bCs/>
              </w:rPr>
            </w:pPr>
            <w:r w:rsidRPr="00894CEA">
              <w:t>26.08.2016 состояние отличное</w:t>
            </w:r>
            <w:r w:rsidRPr="00894CEA">
              <w:rPr>
                <w:bCs/>
              </w:rPr>
              <w:tab/>
            </w:r>
          </w:p>
        </w:tc>
        <w:tc>
          <w:tcPr>
            <w:tcW w:w="1695" w:type="dxa"/>
          </w:tcPr>
          <w:p w:rsidR="00191875" w:rsidRPr="00894CEA" w:rsidRDefault="00191875" w:rsidP="00463D51">
            <w:pPr>
              <w:widowControl w:val="0"/>
              <w:autoSpaceDE w:val="0"/>
              <w:autoSpaceDN w:val="0"/>
              <w:adjustRightInd w:val="0"/>
              <w:jc w:val="center"/>
              <w:rPr>
                <w:szCs w:val="28"/>
              </w:rPr>
            </w:pPr>
            <w:r w:rsidRPr="00894CEA">
              <w:rPr>
                <w:szCs w:val="28"/>
              </w:rPr>
              <w:t>Планируется в 2020 году:</w:t>
            </w:r>
          </w:p>
          <w:p w:rsidR="00191875" w:rsidRPr="00894CEA" w:rsidRDefault="00191875" w:rsidP="00463D51">
            <w:pPr>
              <w:widowControl w:val="0"/>
              <w:autoSpaceDE w:val="0"/>
              <w:autoSpaceDN w:val="0"/>
              <w:adjustRightInd w:val="0"/>
              <w:jc w:val="center"/>
              <w:rPr>
                <w:szCs w:val="28"/>
              </w:rPr>
            </w:pPr>
            <w:r w:rsidRPr="00894CEA">
              <w:rPr>
                <w:szCs w:val="28"/>
              </w:rPr>
              <w:t>замена 3</w:t>
            </w:r>
            <w:r w:rsidRPr="00894CEA">
              <w:rPr>
                <w:szCs w:val="28"/>
                <w:lang w:val="en-US"/>
              </w:rPr>
              <w:t>D</w:t>
            </w:r>
            <w:r w:rsidRPr="00894CEA">
              <w:rPr>
                <w:szCs w:val="28"/>
              </w:rPr>
              <w:t xml:space="preserve"> системы (с активной на пассивную)</w:t>
            </w:r>
          </w:p>
          <w:p w:rsidR="00191875" w:rsidRPr="00894CEA" w:rsidRDefault="00191875" w:rsidP="00463D51">
            <w:pPr>
              <w:widowControl w:val="0"/>
              <w:autoSpaceDE w:val="0"/>
              <w:autoSpaceDN w:val="0"/>
              <w:adjustRightInd w:val="0"/>
              <w:jc w:val="center"/>
              <w:rPr>
                <w:szCs w:val="28"/>
              </w:rPr>
            </w:pPr>
          </w:p>
          <w:p w:rsidR="00191875" w:rsidRPr="00894CEA" w:rsidRDefault="00191875" w:rsidP="00463D51">
            <w:pPr>
              <w:widowControl w:val="0"/>
              <w:autoSpaceDE w:val="0"/>
              <w:autoSpaceDN w:val="0"/>
              <w:adjustRightInd w:val="0"/>
              <w:jc w:val="center"/>
              <w:rPr>
                <w:bCs/>
              </w:rPr>
            </w:pPr>
            <w:r w:rsidRPr="00894CEA">
              <w:rPr>
                <w:szCs w:val="28"/>
              </w:rPr>
              <w:t xml:space="preserve">установка системы </w:t>
            </w:r>
            <w:proofErr w:type="spellStart"/>
            <w:r w:rsidRPr="00894CEA">
              <w:rPr>
                <w:szCs w:val="28"/>
              </w:rPr>
              <w:t>тифлокомментирования</w:t>
            </w:r>
            <w:proofErr w:type="spellEnd"/>
          </w:p>
        </w:tc>
      </w:tr>
      <w:tr w:rsidR="00191875" w:rsidRPr="00894CEA" w:rsidTr="00463D51">
        <w:tc>
          <w:tcPr>
            <w:tcW w:w="1763" w:type="dxa"/>
          </w:tcPr>
          <w:p w:rsidR="00191875" w:rsidRPr="00894CEA" w:rsidRDefault="00191875" w:rsidP="00463D51">
            <w:pPr>
              <w:widowControl w:val="0"/>
              <w:autoSpaceDE w:val="0"/>
              <w:autoSpaceDN w:val="0"/>
              <w:adjustRightInd w:val="0"/>
              <w:jc w:val="both"/>
              <w:rPr>
                <w:bCs/>
              </w:rPr>
            </w:pPr>
            <w:r w:rsidRPr="00894CEA">
              <w:rPr>
                <w:bCs/>
              </w:rPr>
              <w:t xml:space="preserve">Муниципальное бюджетное </w:t>
            </w:r>
            <w:r w:rsidRPr="00894CEA">
              <w:rPr>
                <w:bCs/>
              </w:rPr>
              <w:lastRenderedPageBreak/>
              <w:t>учреждение «</w:t>
            </w:r>
            <w:proofErr w:type="spellStart"/>
            <w:r w:rsidRPr="00894CEA">
              <w:rPr>
                <w:bCs/>
              </w:rPr>
              <w:t>Кинкомплекс</w:t>
            </w:r>
            <w:proofErr w:type="spellEnd"/>
            <w:r w:rsidRPr="00894CEA">
              <w:rPr>
                <w:bCs/>
              </w:rPr>
              <w:t xml:space="preserve"> «Родина» - Осенний зал</w:t>
            </w:r>
          </w:p>
        </w:tc>
        <w:tc>
          <w:tcPr>
            <w:tcW w:w="2151" w:type="dxa"/>
          </w:tcPr>
          <w:p w:rsidR="00191875" w:rsidRPr="00894CEA" w:rsidRDefault="00191875" w:rsidP="00463D51">
            <w:pPr>
              <w:jc w:val="both"/>
              <w:rPr>
                <w:lang w:val="en-US"/>
              </w:rPr>
            </w:pPr>
            <w:proofErr w:type="spellStart"/>
            <w:r w:rsidRPr="00894CEA">
              <w:rPr>
                <w:lang w:val="en-US"/>
              </w:rPr>
              <w:lastRenderedPageBreak/>
              <w:t>Harkness</w:t>
            </w:r>
            <w:proofErr w:type="spellEnd"/>
            <w:r w:rsidRPr="00894CEA">
              <w:rPr>
                <w:lang w:val="en-US"/>
              </w:rPr>
              <w:t xml:space="preserve"> Hall </w:t>
            </w:r>
            <w:proofErr w:type="spellStart"/>
            <w:r w:rsidRPr="00894CEA">
              <w:rPr>
                <w:lang w:val="en-US"/>
              </w:rPr>
              <w:t>Perlux</w:t>
            </w:r>
            <w:proofErr w:type="spellEnd"/>
            <w:r w:rsidRPr="00894CEA">
              <w:rPr>
                <w:lang w:val="en-US"/>
              </w:rPr>
              <w:t xml:space="preserve"> 180 Plus</w:t>
            </w:r>
          </w:p>
          <w:p w:rsidR="00191875" w:rsidRPr="00894CEA" w:rsidRDefault="00191875" w:rsidP="00463D51">
            <w:pPr>
              <w:jc w:val="both"/>
              <w:rPr>
                <w:lang w:val="en-US"/>
              </w:rPr>
            </w:pPr>
            <w:r w:rsidRPr="00894CEA">
              <w:rPr>
                <w:lang w:val="en-US"/>
              </w:rPr>
              <w:lastRenderedPageBreak/>
              <w:t>7,2</w:t>
            </w:r>
            <w:r w:rsidRPr="00894CEA">
              <w:t>м</w:t>
            </w:r>
            <w:r w:rsidRPr="00894CEA">
              <w:rPr>
                <w:lang w:val="en-US"/>
              </w:rPr>
              <w:t xml:space="preserve"> </w:t>
            </w:r>
            <w:r w:rsidRPr="00894CEA">
              <w:t>х</w:t>
            </w:r>
            <w:r w:rsidRPr="00894CEA">
              <w:rPr>
                <w:lang w:val="en-US"/>
              </w:rPr>
              <w:t xml:space="preserve"> 3,4</w:t>
            </w:r>
            <w:r w:rsidRPr="00894CEA">
              <w:t>м</w:t>
            </w:r>
          </w:p>
          <w:p w:rsidR="00191875" w:rsidRPr="00894CEA" w:rsidRDefault="00191875" w:rsidP="00463D51">
            <w:pPr>
              <w:jc w:val="both"/>
              <w:rPr>
                <w:bCs/>
              </w:rPr>
            </w:pPr>
            <w:r w:rsidRPr="00894CEA">
              <w:t>23.09.13г состояние отличное</w:t>
            </w:r>
          </w:p>
        </w:tc>
        <w:tc>
          <w:tcPr>
            <w:tcW w:w="1365" w:type="dxa"/>
          </w:tcPr>
          <w:p w:rsidR="00191875" w:rsidRPr="00894CEA" w:rsidRDefault="00191875" w:rsidP="00463D51">
            <w:pPr>
              <w:widowControl w:val="0"/>
              <w:autoSpaceDE w:val="0"/>
              <w:autoSpaceDN w:val="0"/>
              <w:adjustRightInd w:val="0"/>
              <w:jc w:val="both"/>
              <w:rPr>
                <w:bCs/>
              </w:rPr>
            </w:pPr>
            <w:r w:rsidRPr="00894CEA">
              <w:rPr>
                <w:bCs/>
              </w:rPr>
              <w:lastRenderedPageBreak/>
              <w:t xml:space="preserve">120 мест, состояние </w:t>
            </w:r>
            <w:r w:rsidRPr="00894CEA">
              <w:rPr>
                <w:bCs/>
              </w:rPr>
              <w:lastRenderedPageBreak/>
              <w:t>хорошее</w:t>
            </w:r>
          </w:p>
        </w:tc>
        <w:tc>
          <w:tcPr>
            <w:tcW w:w="2371" w:type="dxa"/>
          </w:tcPr>
          <w:p w:rsidR="00191875" w:rsidRPr="00894CEA" w:rsidRDefault="00191875" w:rsidP="00463D51">
            <w:pPr>
              <w:jc w:val="both"/>
            </w:pPr>
            <w:r w:rsidRPr="00894CEA">
              <w:lastRenderedPageBreak/>
              <w:t>Проектор «</w:t>
            </w:r>
            <w:proofErr w:type="spellStart"/>
            <w:r w:rsidRPr="00894CEA">
              <w:t>Christie</w:t>
            </w:r>
            <w:proofErr w:type="spellEnd"/>
            <w:r w:rsidRPr="00894CEA">
              <w:t>» CP 2215 16.09.2014 г.</w:t>
            </w:r>
          </w:p>
          <w:p w:rsidR="00191875" w:rsidRPr="00894CEA" w:rsidRDefault="00191875" w:rsidP="00463D51">
            <w:pPr>
              <w:jc w:val="both"/>
            </w:pPr>
            <w:r w:rsidRPr="00894CEA">
              <w:lastRenderedPageBreak/>
              <w:t>Состояние отличное.</w:t>
            </w:r>
          </w:p>
          <w:p w:rsidR="00191875" w:rsidRPr="00894CEA" w:rsidRDefault="00191875" w:rsidP="00463D51">
            <w:pPr>
              <w:jc w:val="both"/>
            </w:pPr>
            <w:r w:rsidRPr="00894CEA">
              <w:t xml:space="preserve">Сервер воспроизведения </w:t>
            </w:r>
            <w:proofErr w:type="spellStart"/>
            <w:r w:rsidRPr="00894CEA">
              <w:rPr>
                <w:lang w:val="en-US"/>
              </w:rPr>
              <w:t>Doremi</w:t>
            </w:r>
            <w:proofErr w:type="spellEnd"/>
            <w:r w:rsidRPr="00894CEA">
              <w:t xml:space="preserve"> </w:t>
            </w:r>
            <w:r w:rsidRPr="00894CEA">
              <w:rPr>
                <w:lang w:val="en-US"/>
              </w:rPr>
              <w:t>DCP</w:t>
            </w:r>
            <w:r w:rsidRPr="00894CEA">
              <w:t xml:space="preserve"> 2</w:t>
            </w:r>
            <w:r w:rsidRPr="00894CEA">
              <w:rPr>
                <w:lang w:val="en-US"/>
              </w:rPr>
              <w:t>K</w:t>
            </w:r>
            <w:r w:rsidRPr="00894CEA">
              <w:t xml:space="preserve">4 </w:t>
            </w:r>
            <w:r w:rsidRPr="00894CEA">
              <w:rPr>
                <w:lang w:val="en-US"/>
              </w:rPr>
              <w:t>Rapid</w:t>
            </w:r>
            <w:r w:rsidRPr="00894CEA">
              <w:t xml:space="preserve"> </w:t>
            </w:r>
            <w:proofErr w:type="spellStart"/>
            <w:r w:rsidRPr="00894CEA">
              <w:rPr>
                <w:lang w:val="en-US"/>
              </w:rPr>
              <w:t>ShowVault</w:t>
            </w:r>
            <w:proofErr w:type="spellEnd"/>
            <w:r w:rsidRPr="00894CEA">
              <w:t xml:space="preserve"> 31.03.2017 г. состояние отличное.</w:t>
            </w:r>
          </w:p>
          <w:p w:rsidR="00191875" w:rsidRPr="00894CEA" w:rsidRDefault="00191875" w:rsidP="00463D51">
            <w:pPr>
              <w:jc w:val="both"/>
            </w:pPr>
            <w:r w:rsidRPr="00894CEA">
              <w:t xml:space="preserve">Электронный носитель 3D Система </w:t>
            </w:r>
            <w:proofErr w:type="spellStart"/>
            <w:r w:rsidRPr="00894CEA">
              <w:t>Volfoni</w:t>
            </w:r>
            <w:proofErr w:type="spellEnd"/>
            <w:r w:rsidRPr="00894CEA">
              <w:t xml:space="preserve"> (активная) 16.09.2014 г. Состояние хорошее. </w:t>
            </w:r>
          </w:p>
          <w:p w:rsidR="00191875" w:rsidRPr="00894CEA" w:rsidRDefault="00191875" w:rsidP="00463D51">
            <w:pPr>
              <w:jc w:val="both"/>
              <w:rPr>
                <w:bCs/>
              </w:rPr>
            </w:pPr>
            <w:r w:rsidRPr="00894CEA">
              <w:t xml:space="preserve">Звуковой процессор </w:t>
            </w:r>
            <w:proofErr w:type="spellStart"/>
            <w:r w:rsidRPr="00894CEA">
              <w:t>Dolbi</w:t>
            </w:r>
            <w:proofErr w:type="spellEnd"/>
            <w:r w:rsidRPr="00894CEA">
              <w:t xml:space="preserve"> CP 750 Z 26.08.2016, состояние отличное</w:t>
            </w:r>
          </w:p>
        </w:tc>
        <w:tc>
          <w:tcPr>
            <w:tcW w:w="1695" w:type="dxa"/>
          </w:tcPr>
          <w:p w:rsidR="00191875" w:rsidRPr="00894CEA" w:rsidRDefault="00191875" w:rsidP="00463D51">
            <w:pPr>
              <w:widowControl w:val="0"/>
              <w:autoSpaceDE w:val="0"/>
              <w:autoSpaceDN w:val="0"/>
              <w:adjustRightInd w:val="0"/>
              <w:jc w:val="center"/>
              <w:rPr>
                <w:szCs w:val="28"/>
              </w:rPr>
            </w:pPr>
            <w:r w:rsidRPr="00894CEA">
              <w:rPr>
                <w:szCs w:val="28"/>
              </w:rPr>
              <w:lastRenderedPageBreak/>
              <w:t>Планируется в 2020 году:</w:t>
            </w:r>
          </w:p>
          <w:p w:rsidR="00191875" w:rsidRPr="00894CEA" w:rsidRDefault="00191875" w:rsidP="00463D51">
            <w:pPr>
              <w:widowControl w:val="0"/>
              <w:autoSpaceDE w:val="0"/>
              <w:autoSpaceDN w:val="0"/>
              <w:adjustRightInd w:val="0"/>
              <w:jc w:val="center"/>
              <w:rPr>
                <w:bCs/>
              </w:rPr>
            </w:pPr>
            <w:r w:rsidRPr="00894CEA">
              <w:rPr>
                <w:szCs w:val="28"/>
              </w:rPr>
              <w:lastRenderedPageBreak/>
              <w:t xml:space="preserve">установка системы </w:t>
            </w:r>
            <w:proofErr w:type="spellStart"/>
            <w:r w:rsidRPr="00894CEA">
              <w:rPr>
                <w:szCs w:val="28"/>
              </w:rPr>
              <w:t>тифлокомментирования</w:t>
            </w:r>
            <w:proofErr w:type="spellEnd"/>
          </w:p>
        </w:tc>
      </w:tr>
      <w:tr w:rsidR="00191875" w:rsidRPr="00894CEA" w:rsidTr="00463D51">
        <w:tc>
          <w:tcPr>
            <w:tcW w:w="1763" w:type="dxa"/>
          </w:tcPr>
          <w:p w:rsidR="00191875" w:rsidRPr="00894CEA" w:rsidRDefault="00191875" w:rsidP="00463D51">
            <w:pPr>
              <w:widowControl w:val="0"/>
              <w:autoSpaceDE w:val="0"/>
              <w:autoSpaceDN w:val="0"/>
              <w:adjustRightInd w:val="0"/>
              <w:jc w:val="both"/>
              <w:rPr>
                <w:bCs/>
              </w:rPr>
            </w:pPr>
            <w:r w:rsidRPr="00894CEA">
              <w:rPr>
                <w:bCs/>
              </w:rPr>
              <w:lastRenderedPageBreak/>
              <w:t>Муниципальное бюджетное учреждение «</w:t>
            </w:r>
            <w:proofErr w:type="spellStart"/>
            <w:r w:rsidRPr="00894CEA">
              <w:rPr>
                <w:bCs/>
              </w:rPr>
              <w:t>Кинкомплекс</w:t>
            </w:r>
            <w:proofErr w:type="spellEnd"/>
            <w:r w:rsidRPr="00894CEA">
              <w:rPr>
                <w:bCs/>
              </w:rPr>
              <w:t xml:space="preserve"> «Родина» - Видеозал</w:t>
            </w:r>
          </w:p>
        </w:tc>
        <w:tc>
          <w:tcPr>
            <w:tcW w:w="2151" w:type="dxa"/>
          </w:tcPr>
          <w:p w:rsidR="00191875" w:rsidRPr="00894CEA" w:rsidRDefault="00191875" w:rsidP="00463D51">
            <w:pPr>
              <w:jc w:val="both"/>
              <w:rPr>
                <w:lang w:val="en-US"/>
              </w:rPr>
            </w:pPr>
            <w:r w:rsidRPr="00894CEA">
              <w:rPr>
                <w:lang w:val="en-US"/>
              </w:rPr>
              <w:t xml:space="preserve">Baronet 120 </w:t>
            </w:r>
          </w:p>
          <w:p w:rsidR="00191875" w:rsidRPr="00894CEA" w:rsidRDefault="00191875" w:rsidP="00463D51">
            <w:pPr>
              <w:jc w:val="both"/>
              <w:rPr>
                <w:bCs/>
              </w:rPr>
            </w:pPr>
            <w:r w:rsidRPr="00894CEA">
              <w:rPr>
                <w:lang w:val="en-US"/>
              </w:rPr>
              <w:t>MW</w:t>
            </w:r>
            <w:r w:rsidRPr="00894CEA">
              <w:t>, состояние удовлетворительное</w:t>
            </w:r>
          </w:p>
        </w:tc>
        <w:tc>
          <w:tcPr>
            <w:tcW w:w="1365" w:type="dxa"/>
          </w:tcPr>
          <w:p w:rsidR="00191875" w:rsidRPr="00894CEA" w:rsidRDefault="00191875" w:rsidP="00463D51">
            <w:pPr>
              <w:widowControl w:val="0"/>
              <w:autoSpaceDE w:val="0"/>
              <w:autoSpaceDN w:val="0"/>
              <w:adjustRightInd w:val="0"/>
              <w:jc w:val="both"/>
              <w:rPr>
                <w:bCs/>
              </w:rPr>
            </w:pPr>
            <w:r w:rsidRPr="00894CEA">
              <w:rPr>
                <w:bCs/>
              </w:rPr>
              <w:t>12 мест, состояние хорошее</w:t>
            </w:r>
          </w:p>
        </w:tc>
        <w:tc>
          <w:tcPr>
            <w:tcW w:w="2371" w:type="dxa"/>
          </w:tcPr>
          <w:p w:rsidR="00191875" w:rsidRPr="00894CEA" w:rsidRDefault="00191875" w:rsidP="00463D51">
            <w:pPr>
              <w:jc w:val="both"/>
            </w:pPr>
            <w:r w:rsidRPr="00894CEA">
              <w:t xml:space="preserve">Видеопроектор </w:t>
            </w:r>
            <w:proofErr w:type="spellStart"/>
            <w:r w:rsidRPr="00894CEA">
              <w:t>ультракороткофокусный</w:t>
            </w:r>
            <w:proofErr w:type="spellEnd"/>
            <w:r w:rsidRPr="00894CEA">
              <w:t xml:space="preserve"> лазерный проектор </w:t>
            </w:r>
            <w:r w:rsidRPr="00894CEA">
              <w:rPr>
                <w:lang w:val="en-US"/>
              </w:rPr>
              <w:t>Epson</w:t>
            </w:r>
            <w:r w:rsidRPr="00894CEA">
              <w:t xml:space="preserve"> </w:t>
            </w:r>
            <w:r w:rsidRPr="00894CEA">
              <w:rPr>
                <w:lang w:val="en-US"/>
              </w:rPr>
              <w:t>EH</w:t>
            </w:r>
            <w:r w:rsidRPr="00894CEA">
              <w:t xml:space="preserve"> – </w:t>
            </w:r>
            <w:r w:rsidRPr="00894CEA">
              <w:rPr>
                <w:lang w:val="en-US"/>
              </w:rPr>
              <w:t>LS</w:t>
            </w:r>
            <w:r w:rsidRPr="00894CEA">
              <w:t xml:space="preserve"> 100 2019 Отличное. Звуковой процессор </w:t>
            </w:r>
            <w:r w:rsidRPr="00894CEA">
              <w:rPr>
                <w:lang w:val="en-US"/>
              </w:rPr>
              <w:t>AV</w:t>
            </w:r>
            <w:r w:rsidRPr="00894CEA">
              <w:t xml:space="preserve"> ресивер </w:t>
            </w:r>
          </w:p>
          <w:p w:rsidR="00191875" w:rsidRPr="00894CEA" w:rsidRDefault="00191875" w:rsidP="00463D51">
            <w:pPr>
              <w:jc w:val="both"/>
              <w:rPr>
                <w:bCs/>
              </w:rPr>
            </w:pPr>
            <w:proofErr w:type="spellStart"/>
            <w:r w:rsidRPr="00894CEA">
              <w:rPr>
                <w:lang w:val="en-US"/>
              </w:rPr>
              <w:t>Denon</w:t>
            </w:r>
            <w:proofErr w:type="spellEnd"/>
            <w:r w:rsidRPr="00894CEA">
              <w:t>, состояние удовлетворительное</w:t>
            </w:r>
          </w:p>
        </w:tc>
        <w:tc>
          <w:tcPr>
            <w:tcW w:w="1695" w:type="dxa"/>
          </w:tcPr>
          <w:p w:rsidR="00191875" w:rsidRPr="00894CEA" w:rsidRDefault="00191875" w:rsidP="00463D51">
            <w:pPr>
              <w:widowControl w:val="0"/>
              <w:autoSpaceDE w:val="0"/>
              <w:autoSpaceDN w:val="0"/>
              <w:adjustRightInd w:val="0"/>
              <w:jc w:val="center"/>
              <w:rPr>
                <w:bCs/>
              </w:rPr>
            </w:pPr>
          </w:p>
        </w:tc>
      </w:tr>
    </w:tbl>
    <w:p w:rsidR="00191875" w:rsidRPr="00894CEA" w:rsidRDefault="00191875" w:rsidP="005F08B9">
      <w:pPr>
        <w:ind w:firstLine="709"/>
        <w:jc w:val="both"/>
        <w:rPr>
          <w:sz w:val="26"/>
          <w:szCs w:val="26"/>
        </w:rPr>
      </w:pPr>
    </w:p>
    <w:p w:rsidR="00FC32C4" w:rsidRPr="00894CEA" w:rsidRDefault="00FC32C4" w:rsidP="00FC32C4">
      <w:pPr>
        <w:tabs>
          <w:tab w:val="left" w:pos="3945"/>
        </w:tabs>
        <w:ind w:firstLine="709"/>
        <w:jc w:val="right"/>
        <w:rPr>
          <w:sz w:val="22"/>
          <w:szCs w:val="22"/>
        </w:rPr>
      </w:pPr>
      <w:r w:rsidRPr="00894CEA">
        <w:rPr>
          <w:sz w:val="22"/>
          <w:szCs w:val="22"/>
        </w:rPr>
        <w:t>Таблица 2.</w:t>
      </w:r>
    </w:p>
    <w:p w:rsidR="00FC32C4" w:rsidRPr="00894CEA" w:rsidRDefault="00FC32C4" w:rsidP="00FC32C4">
      <w:pPr>
        <w:pStyle w:val="a4"/>
        <w:tabs>
          <w:tab w:val="left" w:pos="720"/>
          <w:tab w:val="left" w:pos="7740"/>
        </w:tabs>
        <w:spacing w:after="0"/>
        <w:ind w:left="0"/>
        <w:jc w:val="center"/>
        <w:rPr>
          <w:rFonts w:cs="Times New Roman"/>
          <w:sz w:val="22"/>
          <w:szCs w:val="22"/>
        </w:rPr>
      </w:pPr>
      <w:r w:rsidRPr="00894CEA">
        <w:rPr>
          <w:rFonts w:cs="Times New Roman"/>
          <w:sz w:val="22"/>
          <w:szCs w:val="22"/>
        </w:rPr>
        <w:t xml:space="preserve">         Анализ состояния и востребованности   учреждений культуры и искусства по итогам работы за 201</w:t>
      </w:r>
      <w:r w:rsidR="00EB2221" w:rsidRPr="00894CEA">
        <w:rPr>
          <w:rFonts w:cs="Times New Roman"/>
          <w:sz w:val="22"/>
          <w:szCs w:val="22"/>
        </w:rPr>
        <w:t>9</w:t>
      </w:r>
      <w:r w:rsidRPr="00894CEA">
        <w:rPr>
          <w:rFonts w:cs="Times New Roman"/>
          <w:sz w:val="22"/>
          <w:szCs w:val="22"/>
        </w:rPr>
        <w:t xml:space="preserve"> год</w:t>
      </w:r>
    </w:p>
    <w:p w:rsidR="00FC32C4" w:rsidRPr="00894CEA" w:rsidRDefault="00FC32C4" w:rsidP="00FC32C4">
      <w:pPr>
        <w:pStyle w:val="a4"/>
        <w:tabs>
          <w:tab w:val="left" w:pos="720"/>
          <w:tab w:val="left" w:pos="7740"/>
        </w:tabs>
        <w:spacing w:after="0"/>
        <w:ind w:left="0"/>
        <w:jc w:val="center"/>
        <w:rPr>
          <w:rFonts w:cs="Times New Roman"/>
          <w:sz w:val="22"/>
          <w:szCs w:val="22"/>
        </w:rPr>
      </w:pPr>
    </w:p>
    <w:tbl>
      <w:tblPr>
        <w:tblW w:w="9498" w:type="dxa"/>
        <w:tblInd w:w="-86" w:type="dxa"/>
        <w:tblLayout w:type="fixed"/>
        <w:tblCellMar>
          <w:left w:w="56" w:type="dxa"/>
          <w:right w:w="56" w:type="dxa"/>
        </w:tblCellMar>
        <w:tblLook w:val="0000" w:firstRow="0" w:lastRow="0" w:firstColumn="0" w:lastColumn="0" w:noHBand="0" w:noVBand="0"/>
      </w:tblPr>
      <w:tblGrid>
        <w:gridCol w:w="568"/>
        <w:gridCol w:w="3260"/>
        <w:gridCol w:w="992"/>
        <w:gridCol w:w="992"/>
        <w:gridCol w:w="1134"/>
        <w:gridCol w:w="993"/>
        <w:gridCol w:w="1559"/>
      </w:tblGrid>
      <w:tr w:rsidR="00FC32C4" w:rsidRPr="00894CEA" w:rsidTr="00463D51">
        <w:trPr>
          <w:cantSplit/>
        </w:trPr>
        <w:tc>
          <w:tcPr>
            <w:tcW w:w="568" w:type="dxa"/>
            <w:tcBorders>
              <w:top w:val="single" w:sz="4" w:space="0" w:color="000000"/>
              <w:left w:val="single" w:sz="4" w:space="0" w:color="000000"/>
              <w:bottom w:val="single" w:sz="4" w:space="0" w:color="000000"/>
            </w:tcBorders>
            <w:shd w:val="clear" w:color="auto" w:fill="auto"/>
            <w:vAlign w:val="center"/>
          </w:tcPr>
          <w:p w:rsidR="00FC32C4" w:rsidRPr="00894CEA" w:rsidRDefault="00FC32C4" w:rsidP="00463D51">
            <w:pPr>
              <w:snapToGrid w:val="0"/>
              <w:jc w:val="center"/>
              <w:rPr>
                <w:sz w:val="22"/>
                <w:szCs w:val="22"/>
              </w:rPr>
            </w:pPr>
            <w:r w:rsidRPr="00894CEA">
              <w:rPr>
                <w:sz w:val="22"/>
                <w:szCs w:val="22"/>
              </w:rPr>
              <w:t>№ п/п</w:t>
            </w:r>
          </w:p>
        </w:tc>
        <w:tc>
          <w:tcPr>
            <w:tcW w:w="3260" w:type="dxa"/>
            <w:tcBorders>
              <w:top w:val="single" w:sz="4" w:space="0" w:color="000000"/>
              <w:left w:val="single" w:sz="4" w:space="0" w:color="000000"/>
              <w:bottom w:val="single" w:sz="4" w:space="0" w:color="000000"/>
            </w:tcBorders>
            <w:shd w:val="clear" w:color="auto" w:fill="auto"/>
            <w:vAlign w:val="center"/>
          </w:tcPr>
          <w:p w:rsidR="00FC32C4" w:rsidRPr="00894CEA" w:rsidRDefault="00FC32C4" w:rsidP="00463D51">
            <w:pPr>
              <w:snapToGrid w:val="0"/>
              <w:rPr>
                <w:sz w:val="22"/>
                <w:szCs w:val="22"/>
              </w:rPr>
            </w:pPr>
            <w:r w:rsidRPr="00894CEA">
              <w:rPr>
                <w:sz w:val="22"/>
                <w:szCs w:val="22"/>
              </w:rPr>
              <w:t>Наименование показателя</w:t>
            </w:r>
          </w:p>
        </w:tc>
        <w:tc>
          <w:tcPr>
            <w:tcW w:w="992" w:type="dxa"/>
            <w:tcBorders>
              <w:top w:val="single" w:sz="4" w:space="0" w:color="000000"/>
              <w:left w:val="single" w:sz="4" w:space="0" w:color="000000"/>
              <w:bottom w:val="single" w:sz="4" w:space="0" w:color="000000"/>
            </w:tcBorders>
            <w:shd w:val="clear" w:color="auto" w:fill="auto"/>
            <w:vAlign w:val="center"/>
          </w:tcPr>
          <w:p w:rsidR="00FC32C4" w:rsidRPr="00894CEA" w:rsidRDefault="00FC32C4" w:rsidP="00463D51">
            <w:pPr>
              <w:snapToGrid w:val="0"/>
              <w:ind w:right="-56" w:hanging="56"/>
              <w:jc w:val="center"/>
              <w:rPr>
                <w:sz w:val="22"/>
                <w:szCs w:val="22"/>
              </w:rPr>
            </w:pPr>
            <w:r w:rsidRPr="00894CEA">
              <w:rPr>
                <w:sz w:val="22"/>
                <w:szCs w:val="22"/>
              </w:rPr>
              <w:t>Единица</w:t>
            </w:r>
          </w:p>
          <w:p w:rsidR="00FC32C4" w:rsidRPr="00894CEA" w:rsidRDefault="00FC32C4" w:rsidP="00463D51">
            <w:pPr>
              <w:ind w:right="-56" w:hanging="56"/>
              <w:jc w:val="center"/>
              <w:rPr>
                <w:sz w:val="22"/>
                <w:szCs w:val="22"/>
              </w:rPr>
            </w:pPr>
            <w:proofErr w:type="spellStart"/>
            <w:r w:rsidRPr="00894CEA">
              <w:rPr>
                <w:sz w:val="22"/>
                <w:szCs w:val="22"/>
              </w:rPr>
              <w:t>измер</w:t>
            </w:r>
            <w:proofErr w:type="spellEnd"/>
            <w:r w:rsidRPr="00894CEA">
              <w:rPr>
                <w:sz w:val="22"/>
                <w:szCs w:val="22"/>
              </w:rPr>
              <w:t>.</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FC32C4" w:rsidRPr="00894CEA" w:rsidRDefault="00FC32C4" w:rsidP="00463D51">
            <w:pPr>
              <w:snapToGrid w:val="0"/>
              <w:jc w:val="center"/>
              <w:rPr>
                <w:sz w:val="22"/>
                <w:szCs w:val="22"/>
              </w:rPr>
            </w:pPr>
            <w:r w:rsidRPr="00894CEA">
              <w:rPr>
                <w:sz w:val="22"/>
                <w:szCs w:val="22"/>
              </w:rPr>
              <w:t xml:space="preserve">Отчетный </w:t>
            </w:r>
          </w:p>
          <w:p w:rsidR="00FC32C4" w:rsidRPr="00894CEA" w:rsidRDefault="00FC32C4" w:rsidP="00463D51">
            <w:pPr>
              <w:jc w:val="center"/>
              <w:rPr>
                <w:sz w:val="22"/>
                <w:szCs w:val="22"/>
              </w:rPr>
            </w:pPr>
            <w:r w:rsidRPr="00894CEA">
              <w:rPr>
                <w:sz w:val="22"/>
                <w:szCs w:val="22"/>
              </w:rPr>
              <w:t>период</w:t>
            </w:r>
          </w:p>
          <w:p w:rsidR="00FC32C4" w:rsidRPr="00894CEA" w:rsidRDefault="00FC32C4" w:rsidP="00FC32C4">
            <w:pPr>
              <w:jc w:val="center"/>
              <w:rPr>
                <w:sz w:val="22"/>
                <w:szCs w:val="22"/>
              </w:rPr>
            </w:pPr>
            <w:r w:rsidRPr="00894CEA">
              <w:rPr>
                <w:sz w:val="22"/>
                <w:szCs w:val="22"/>
              </w:rPr>
              <w:t>(2019 г.)</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32C4" w:rsidRPr="00894CEA" w:rsidRDefault="00FC32C4" w:rsidP="00463D51">
            <w:pPr>
              <w:snapToGrid w:val="0"/>
              <w:jc w:val="center"/>
              <w:rPr>
                <w:sz w:val="22"/>
                <w:szCs w:val="22"/>
              </w:rPr>
            </w:pPr>
            <w:r w:rsidRPr="00894CEA">
              <w:rPr>
                <w:sz w:val="22"/>
                <w:szCs w:val="22"/>
              </w:rPr>
              <w:t>Сопоставимый период</w:t>
            </w:r>
          </w:p>
          <w:p w:rsidR="00FC32C4" w:rsidRPr="00894CEA" w:rsidRDefault="00FC32C4" w:rsidP="00FC32C4">
            <w:pPr>
              <w:jc w:val="center"/>
              <w:rPr>
                <w:sz w:val="22"/>
                <w:szCs w:val="22"/>
              </w:rPr>
            </w:pPr>
            <w:r w:rsidRPr="00894CEA">
              <w:rPr>
                <w:sz w:val="22"/>
                <w:szCs w:val="22"/>
              </w:rPr>
              <w:t>(2018 г.)</w:t>
            </w:r>
          </w:p>
        </w:tc>
      </w:tr>
      <w:tr w:rsidR="00FC32C4" w:rsidRPr="00894CEA" w:rsidTr="00463D51">
        <w:trPr>
          <w:cantSplit/>
          <w:trHeight w:val="201"/>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tcPr>
          <w:p w:rsidR="00FC32C4" w:rsidRPr="00894CEA" w:rsidRDefault="00FC32C4" w:rsidP="00463D51">
            <w:pPr>
              <w:snapToGrid w:val="0"/>
              <w:ind w:right="877"/>
              <w:jc w:val="center"/>
              <w:rPr>
                <w:sz w:val="22"/>
                <w:szCs w:val="22"/>
              </w:rPr>
            </w:pPr>
            <w:r w:rsidRPr="00894CEA">
              <w:rPr>
                <w:sz w:val="22"/>
                <w:szCs w:val="22"/>
              </w:rPr>
              <w:t>1. Муниципальная работа «Организация мероприятий»</w:t>
            </w:r>
          </w:p>
        </w:tc>
      </w:tr>
      <w:tr w:rsidR="00FC32C4" w:rsidRPr="00894CEA" w:rsidTr="00463D51">
        <w:trPr>
          <w:cantSplit/>
          <w:trHeight w:val="180"/>
        </w:trPr>
        <w:tc>
          <w:tcPr>
            <w:tcW w:w="568" w:type="dxa"/>
            <w:vMerge w:val="restart"/>
            <w:tcBorders>
              <w:top w:val="single" w:sz="4" w:space="0" w:color="000000"/>
              <w:left w:val="single" w:sz="4" w:space="0" w:color="000000"/>
            </w:tcBorders>
            <w:shd w:val="clear" w:color="auto" w:fill="auto"/>
          </w:tcPr>
          <w:p w:rsidR="00FC32C4" w:rsidRPr="00894CEA" w:rsidRDefault="00FC32C4" w:rsidP="00463D51">
            <w:pPr>
              <w:snapToGrid w:val="0"/>
              <w:jc w:val="center"/>
              <w:rPr>
                <w:bCs/>
                <w:sz w:val="22"/>
                <w:szCs w:val="22"/>
              </w:rPr>
            </w:pPr>
            <w:r w:rsidRPr="00894CEA">
              <w:rPr>
                <w:bCs/>
                <w:sz w:val="22"/>
                <w:szCs w:val="22"/>
              </w:rPr>
              <w:t>1.1.</w:t>
            </w:r>
          </w:p>
        </w:tc>
        <w:tc>
          <w:tcPr>
            <w:tcW w:w="3260" w:type="dxa"/>
            <w:vMerge w:val="restart"/>
            <w:tcBorders>
              <w:top w:val="single" w:sz="4" w:space="0" w:color="000000"/>
              <w:left w:val="single" w:sz="4" w:space="0" w:color="000000"/>
            </w:tcBorders>
            <w:shd w:val="clear" w:color="auto" w:fill="auto"/>
          </w:tcPr>
          <w:p w:rsidR="00FC32C4" w:rsidRPr="00894CEA" w:rsidRDefault="00FC32C4" w:rsidP="00463D51">
            <w:pPr>
              <w:snapToGrid w:val="0"/>
              <w:ind w:right="-56"/>
              <w:rPr>
                <w:sz w:val="22"/>
                <w:szCs w:val="22"/>
              </w:rPr>
            </w:pPr>
            <w:r w:rsidRPr="00894CEA">
              <w:rPr>
                <w:sz w:val="22"/>
                <w:szCs w:val="22"/>
              </w:rPr>
              <w:t>Количество культурно-досуговых мероприятий и посетителей (кроме киносеансов), в том числе:</w:t>
            </w:r>
          </w:p>
        </w:tc>
        <w:tc>
          <w:tcPr>
            <w:tcW w:w="992" w:type="dxa"/>
            <w:vMerge w:val="restart"/>
            <w:tcBorders>
              <w:top w:val="single" w:sz="4" w:space="0" w:color="000000"/>
              <w:left w:val="single" w:sz="4" w:space="0" w:color="000000"/>
            </w:tcBorders>
            <w:shd w:val="clear" w:color="auto" w:fill="auto"/>
            <w:vAlign w:val="center"/>
          </w:tcPr>
          <w:p w:rsidR="00FC32C4" w:rsidRPr="00894CEA" w:rsidRDefault="00FC32C4" w:rsidP="00463D51">
            <w:pPr>
              <w:snapToGrid w:val="0"/>
              <w:jc w:val="center"/>
              <w:rPr>
                <w:sz w:val="22"/>
                <w:szCs w:val="22"/>
              </w:rPr>
            </w:pPr>
            <w:r w:rsidRPr="00894CEA">
              <w:rPr>
                <w:sz w:val="22"/>
                <w:szCs w:val="22"/>
              </w:rPr>
              <w:t>ед.</w:t>
            </w:r>
          </w:p>
        </w:tc>
        <w:tc>
          <w:tcPr>
            <w:tcW w:w="992" w:type="dxa"/>
            <w:tcBorders>
              <w:top w:val="single" w:sz="4" w:space="0" w:color="000000"/>
              <w:left w:val="single" w:sz="4" w:space="0" w:color="000000"/>
              <w:bottom w:val="single" w:sz="4" w:space="0" w:color="000000"/>
            </w:tcBorders>
            <w:shd w:val="clear" w:color="auto" w:fill="auto"/>
          </w:tcPr>
          <w:p w:rsidR="00FC32C4" w:rsidRPr="00894CEA" w:rsidRDefault="00FC32C4" w:rsidP="00463D51">
            <w:pPr>
              <w:tabs>
                <w:tab w:val="left" w:pos="336"/>
              </w:tabs>
              <w:snapToGrid w:val="0"/>
              <w:ind w:left="-56" w:right="-146"/>
              <w:jc w:val="center"/>
              <w:rPr>
                <w:sz w:val="22"/>
                <w:szCs w:val="22"/>
              </w:rPr>
            </w:pPr>
            <w:proofErr w:type="spellStart"/>
            <w:r w:rsidRPr="00894CEA">
              <w:rPr>
                <w:sz w:val="22"/>
                <w:szCs w:val="22"/>
              </w:rPr>
              <w:t>Меропр</w:t>
            </w:r>
            <w:proofErr w:type="spellEnd"/>
            <w:r w:rsidRPr="00894CEA">
              <w:rPr>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FC32C4" w:rsidRPr="00894CEA" w:rsidRDefault="00FC32C4" w:rsidP="00463D51">
            <w:pPr>
              <w:tabs>
                <w:tab w:val="left" w:pos="336"/>
              </w:tabs>
              <w:snapToGrid w:val="0"/>
              <w:jc w:val="center"/>
              <w:rPr>
                <w:sz w:val="22"/>
                <w:szCs w:val="22"/>
              </w:rPr>
            </w:pPr>
            <w:r w:rsidRPr="00894CEA">
              <w:rPr>
                <w:sz w:val="22"/>
                <w:szCs w:val="22"/>
              </w:rPr>
              <w:t>Посетит.</w:t>
            </w:r>
          </w:p>
        </w:tc>
        <w:tc>
          <w:tcPr>
            <w:tcW w:w="993" w:type="dxa"/>
            <w:tcBorders>
              <w:top w:val="single" w:sz="4" w:space="0" w:color="000000"/>
              <w:left w:val="single" w:sz="4" w:space="0" w:color="000000"/>
              <w:bottom w:val="single" w:sz="4" w:space="0" w:color="000000"/>
            </w:tcBorders>
            <w:shd w:val="clear" w:color="auto" w:fill="auto"/>
          </w:tcPr>
          <w:p w:rsidR="00FC32C4" w:rsidRPr="00894CEA" w:rsidRDefault="00FC32C4" w:rsidP="00463D51">
            <w:pPr>
              <w:tabs>
                <w:tab w:val="left" w:pos="336"/>
              </w:tabs>
              <w:snapToGrid w:val="0"/>
              <w:ind w:left="-56" w:right="-146"/>
              <w:jc w:val="center"/>
              <w:rPr>
                <w:sz w:val="22"/>
                <w:szCs w:val="22"/>
              </w:rPr>
            </w:pPr>
            <w:proofErr w:type="spellStart"/>
            <w:r w:rsidRPr="00894CEA">
              <w:rPr>
                <w:sz w:val="22"/>
                <w:szCs w:val="22"/>
              </w:rPr>
              <w:t>Меропр</w:t>
            </w:r>
            <w:proofErr w:type="spellEnd"/>
            <w:r w:rsidRPr="00894CEA">
              <w:rPr>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C32C4" w:rsidRPr="00894CEA" w:rsidRDefault="00FC32C4" w:rsidP="00463D51">
            <w:pPr>
              <w:tabs>
                <w:tab w:val="left" w:pos="336"/>
              </w:tabs>
              <w:snapToGrid w:val="0"/>
              <w:jc w:val="center"/>
              <w:rPr>
                <w:sz w:val="22"/>
                <w:szCs w:val="22"/>
              </w:rPr>
            </w:pPr>
            <w:r w:rsidRPr="00894CEA">
              <w:rPr>
                <w:sz w:val="22"/>
                <w:szCs w:val="22"/>
              </w:rPr>
              <w:t>Посетит.</w:t>
            </w:r>
          </w:p>
        </w:tc>
      </w:tr>
      <w:tr w:rsidR="00FC32C4" w:rsidRPr="00894CEA" w:rsidTr="00463D51">
        <w:trPr>
          <w:cantSplit/>
          <w:trHeight w:val="295"/>
        </w:trPr>
        <w:tc>
          <w:tcPr>
            <w:tcW w:w="568" w:type="dxa"/>
            <w:vMerge/>
            <w:tcBorders>
              <w:left w:val="single" w:sz="4" w:space="0" w:color="000000"/>
              <w:bottom w:val="single" w:sz="4" w:space="0" w:color="000000"/>
            </w:tcBorders>
            <w:shd w:val="clear" w:color="auto" w:fill="auto"/>
          </w:tcPr>
          <w:p w:rsidR="00FC32C4" w:rsidRPr="00894CEA" w:rsidRDefault="00FC32C4" w:rsidP="00FC32C4">
            <w:pPr>
              <w:snapToGrid w:val="0"/>
              <w:jc w:val="center"/>
              <w:rPr>
                <w:bCs/>
                <w:sz w:val="22"/>
                <w:szCs w:val="22"/>
              </w:rPr>
            </w:pPr>
          </w:p>
        </w:tc>
        <w:tc>
          <w:tcPr>
            <w:tcW w:w="3260" w:type="dxa"/>
            <w:vMerge/>
            <w:tcBorders>
              <w:left w:val="single" w:sz="4" w:space="0" w:color="000000"/>
              <w:bottom w:val="single" w:sz="4" w:space="0" w:color="000000"/>
            </w:tcBorders>
            <w:shd w:val="clear" w:color="auto" w:fill="auto"/>
          </w:tcPr>
          <w:p w:rsidR="00FC32C4" w:rsidRPr="00894CEA" w:rsidRDefault="00FC32C4" w:rsidP="00FC32C4">
            <w:pPr>
              <w:snapToGrid w:val="0"/>
              <w:rPr>
                <w:sz w:val="22"/>
                <w:szCs w:val="22"/>
              </w:rPr>
            </w:pPr>
          </w:p>
        </w:tc>
        <w:tc>
          <w:tcPr>
            <w:tcW w:w="992" w:type="dxa"/>
            <w:vMerge/>
            <w:tcBorders>
              <w:left w:val="single" w:sz="4" w:space="0" w:color="000000"/>
              <w:bottom w:val="single" w:sz="4" w:space="0" w:color="000000"/>
            </w:tcBorders>
            <w:shd w:val="clear" w:color="auto" w:fill="auto"/>
          </w:tcPr>
          <w:p w:rsidR="00FC32C4" w:rsidRPr="00894CEA" w:rsidRDefault="00FC32C4" w:rsidP="00FC32C4">
            <w:pPr>
              <w:snapToGrid w:val="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FC32C4" w:rsidRPr="00894CEA" w:rsidRDefault="00710CE2" w:rsidP="00FC32C4">
            <w:pPr>
              <w:tabs>
                <w:tab w:val="left" w:pos="336"/>
              </w:tabs>
              <w:snapToGrid w:val="0"/>
              <w:jc w:val="center"/>
              <w:rPr>
                <w:bCs/>
                <w:sz w:val="22"/>
                <w:szCs w:val="22"/>
              </w:rPr>
            </w:pPr>
            <w:r w:rsidRPr="00894CEA">
              <w:rPr>
                <w:bCs/>
                <w:sz w:val="22"/>
                <w:szCs w:val="22"/>
              </w:rPr>
              <w:t>34</w:t>
            </w:r>
          </w:p>
        </w:tc>
        <w:tc>
          <w:tcPr>
            <w:tcW w:w="1134" w:type="dxa"/>
            <w:tcBorders>
              <w:top w:val="single" w:sz="4" w:space="0" w:color="000000"/>
              <w:left w:val="single" w:sz="4" w:space="0" w:color="000000"/>
              <w:bottom w:val="single" w:sz="4" w:space="0" w:color="000000"/>
            </w:tcBorders>
            <w:shd w:val="clear" w:color="auto" w:fill="auto"/>
            <w:vAlign w:val="center"/>
          </w:tcPr>
          <w:p w:rsidR="00FC32C4" w:rsidRPr="00894CEA" w:rsidRDefault="00710CE2" w:rsidP="00FC32C4">
            <w:pPr>
              <w:tabs>
                <w:tab w:val="left" w:pos="336"/>
              </w:tabs>
              <w:snapToGrid w:val="0"/>
              <w:jc w:val="center"/>
              <w:rPr>
                <w:bCs/>
                <w:sz w:val="22"/>
                <w:szCs w:val="22"/>
              </w:rPr>
            </w:pPr>
            <w:r w:rsidRPr="00894CEA">
              <w:rPr>
                <w:bCs/>
                <w:sz w:val="22"/>
                <w:szCs w:val="22"/>
              </w:rPr>
              <w:t>3695</w:t>
            </w:r>
          </w:p>
        </w:tc>
        <w:tc>
          <w:tcPr>
            <w:tcW w:w="993" w:type="dxa"/>
            <w:tcBorders>
              <w:top w:val="single" w:sz="4" w:space="0" w:color="000000"/>
              <w:left w:val="single" w:sz="4" w:space="0" w:color="000000"/>
              <w:bottom w:val="single" w:sz="4" w:space="0" w:color="000000"/>
            </w:tcBorders>
            <w:shd w:val="clear" w:color="auto" w:fill="auto"/>
            <w:vAlign w:val="center"/>
          </w:tcPr>
          <w:p w:rsidR="00FC32C4" w:rsidRPr="00894CEA" w:rsidRDefault="00FC32C4" w:rsidP="00FC32C4">
            <w:pPr>
              <w:tabs>
                <w:tab w:val="left" w:pos="336"/>
              </w:tabs>
              <w:snapToGrid w:val="0"/>
              <w:jc w:val="center"/>
              <w:rPr>
                <w:bCs/>
                <w:sz w:val="22"/>
                <w:szCs w:val="22"/>
              </w:rPr>
            </w:pPr>
            <w:r w:rsidRPr="00894CEA">
              <w:rPr>
                <w:bCs/>
                <w:sz w:val="22"/>
                <w:szCs w:val="22"/>
              </w:rPr>
              <w:t>51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2C4" w:rsidRPr="00894CEA" w:rsidRDefault="00FC32C4" w:rsidP="00FC32C4">
            <w:pPr>
              <w:tabs>
                <w:tab w:val="left" w:pos="336"/>
              </w:tabs>
              <w:snapToGrid w:val="0"/>
              <w:jc w:val="center"/>
              <w:rPr>
                <w:bCs/>
                <w:sz w:val="22"/>
                <w:szCs w:val="22"/>
              </w:rPr>
            </w:pPr>
            <w:r w:rsidRPr="00894CEA">
              <w:rPr>
                <w:bCs/>
                <w:sz w:val="22"/>
                <w:szCs w:val="22"/>
              </w:rPr>
              <w:t>3 299</w:t>
            </w:r>
          </w:p>
        </w:tc>
      </w:tr>
      <w:tr w:rsidR="00FC32C4" w:rsidRPr="00894CEA" w:rsidTr="00463D51">
        <w:trPr>
          <w:cantSplit/>
          <w:trHeight w:val="469"/>
        </w:trPr>
        <w:tc>
          <w:tcPr>
            <w:tcW w:w="568" w:type="dxa"/>
            <w:tcBorders>
              <w:top w:val="single" w:sz="4" w:space="0" w:color="000000"/>
              <w:left w:val="single" w:sz="4" w:space="0" w:color="000000"/>
              <w:bottom w:val="single" w:sz="4" w:space="0" w:color="000000"/>
            </w:tcBorders>
            <w:shd w:val="clear" w:color="auto" w:fill="auto"/>
          </w:tcPr>
          <w:p w:rsidR="00FC32C4" w:rsidRPr="00894CEA" w:rsidRDefault="00FC32C4" w:rsidP="00FC32C4">
            <w:pPr>
              <w:snapToGrid w:val="0"/>
              <w:jc w:val="center"/>
              <w:rPr>
                <w:sz w:val="22"/>
                <w:szCs w:val="22"/>
              </w:rPr>
            </w:pPr>
          </w:p>
        </w:tc>
        <w:tc>
          <w:tcPr>
            <w:tcW w:w="3260" w:type="dxa"/>
            <w:tcBorders>
              <w:top w:val="single" w:sz="4" w:space="0" w:color="000000"/>
              <w:left w:val="single" w:sz="4" w:space="0" w:color="000000"/>
              <w:bottom w:val="single" w:sz="4" w:space="0" w:color="000000"/>
            </w:tcBorders>
            <w:shd w:val="clear" w:color="auto" w:fill="auto"/>
            <w:vAlign w:val="center"/>
          </w:tcPr>
          <w:p w:rsidR="00FC32C4" w:rsidRPr="00894CEA" w:rsidRDefault="00FC32C4" w:rsidP="00FC32C4">
            <w:pPr>
              <w:snapToGrid w:val="0"/>
              <w:rPr>
                <w:sz w:val="22"/>
                <w:szCs w:val="22"/>
              </w:rPr>
            </w:pPr>
            <w:r w:rsidRPr="00894CEA">
              <w:rPr>
                <w:sz w:val="22"/>
                <w:szCs w:val="22"/>
              </w:rPr>
              <w:t xml:space="preserve">        в т. ч. для детей:</w:t>
            </w:r>
          </w:p>
        </w:tc>
        <w:tc>
          <w:tcPr>
            <w:tcW w:w="992" w:type="dxa"/>
            <w:tcBorders>
              <w:top w:val="single" w:sz="4" w:space="0" w:color="000000"/>
              <w:left w:val="single" w:sz="4" w:space="0" w:color="000000"/>
              <w:bottom w:val="single" w:sz="4" w:space="0" w:color="000000"/>
            </w:tcBorders>
            <w:shd w:val="clear" w:color="auto" w:fill="auto"/>
            <w:vAlign w:val="center"/>
          </w:tcPr>
          <w:p w:rsidR="00FC32C4" w:rsidRPr="00894CEA" w:rsidRDefault="00FC32C4" w:rsidP="00FC32C4">
            <w:pPr>
              <w:snapToGrid w:val="0"/>
              <w:jc w:val="center"/>
              <w:rPr>
                <w:sz w:val="22"/>
                <w:szCs w:val="22"/>
              </w:rPr>
            </w:pPr>
            <w:r w:rsidRPr="00894CEA">
              <w:rPr>
                <w:sz w:val="22"/>
                <w:szCs w:val="22"/>
              </w:rPr>
              <w:t>ед.</w:t>
            </w:r>
          </w:p>
        </w:tc>
        <w:tc>
          <w:tcPr>
            <w:tcW w:w="992" w:type="dxa"/>
            <w:tcBorders>
              <w:top w:val="single" w:sz="4" w:space="0" w:color="000000"/>
              <w:left w:val="single" w:sz="4" w:space="0" w:color="000000"/>
              <w:bottom w:val="single" w:sz="4" w:space="0" w:color="000000"/>
            </w:tcBorders>
            <w:shd w:val="clear" w:color="auto" w:fill="auto"/>
            <w:vAlign w:val="center"/>
          </w:tcPr>
          <w:p w:rsidR="00FC32C4" w:rsidRPr="00894CEA" w:rsidRDefault="00710CE2" w:rsidP="00FC32C4">
            <w:pPr>
              <w:tabs>
                <w:tab w:val="left" w:pos="336"/>
              </w:tabs>
              <w:snapToGrid w:val="0"/>
              <w:jc w:val="center"/>
              <w:rPr>
                <w:sz w:val="22"/>
                <w:szCs w:val="22"/>
              </w:rPr>
            </w:pPr>
            <w:r w:rsidRPr="00894CEA">
              <w:rPr>
                <w:sz w:val="22"/>
                <w:szCs w:val="22"/>
              </w:rPr>
              <w:t>28</w:t>
            </w:r>
          </w:p>
        </w:tc>
        <w:tc>
          <w:tcPr>
            <w:tcW w:w="1134" w:type="dxa"/>
            <w:tcBorders>
              <w:top w:val="single" w:sz="4" w:space="0" w:color="000000"/>
              <w:left w:val="single" w:sz="4" w:space="0" w:color="000000"/>
              <w:bottom w:val="single" w:sz="4" w:space="0" w:color="000000"/>
            </w:tcBorders>
            <w:shd w:val="clear" w:color="auto" w:fill="auto"/>
            <w:vAlign w:val="center"/>
          </w:tcPr>
          <w:p w:rsidR="00FC32C4" w:rsidRPr="00894CEA" w:rsidRDefault="00710CE2" w:rsidP="00FC32C4">
            <w:pPr>
              <w:tabs>
                <w:tab w:val="left" w:pos="336"/>
              </w:tabs>
              <w:snapToGrid w:val="0"/>
              <w:jc w:val="center"/>
              <w:rPr>
                <w:bCs/>
                <w:sz w:val="22"/>
                <w:szCs w:val="22"/>
              </w:rPr>
            </w:pPr>
            <w:r w:rsidRPr="00894CEA">
              <w:rPr>
                <w:bCs/>
                <w:sz w:val="22"/>
                <w:szCs w:val="22"/>
              </w:rPr>
              <w:t>2660</w:t>
            </w:r>
          </w:p>
        </w:tc>
        <w:tc>
          <w:tcPr>
            <w:tcW w:w="993" w:type="dxa"/>
            <w:tcBorders>
              <w:top w:val="single" w:sz="4" w:space="0" w:color="000000"/>
              <w:left w:val="single" w:sz="4" w:space="0" w:color="000000"/>
              <w:bottom w:val="single" w:sz="4" w:space="0" w:color="000000"/>
            </w:tcBorders>
            <w:shd w:val="clear" w:color="auto" w:fill="auto"/>
            <w:vAlign w:val="center"/>
          </w:tcPr>
          <w:p w:rsidR="00FC32C4" w:rsidRPr="00894CEA" w:rsidRDefault="00FC32C4" w:rsidP="00FC32C4">
            <w:pPr>
              <w:tabs>
                <w:tab w:val="left" w:pos="336"/>
              </w:tabs>
              <w:snapToGrid w:val="0"/>
              <w:jc w:val="center"/>
              <w:rPr>
                <w:sz w:val="22"/>
                <w:szCs w:val="22"/>
              </w:rPr>
            </w:pPr>
            <w:r w:rsidRPr="00894CEA">
              <w:rPr>
                <w:sz w:val="22"/>
                <w:szCs w:val="22"/>
              </w:rPr>
              <w:t>43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2C4" w:rsidRPr="00894CEA" w:rsidRDefault="00FC32C4" w:rsidP="00FC32C4">
            <w:pPr>
              <w:tabs>
                <w:tab w:val="left" w:pos="336"/>
              </w:tabs>
              <w:snapToGrid w:val="0"/>
              <w:jc w:val="center"/>
              <w:rPr>
                <w:bCs/>
                <w:sz w:val="22"/>
                <w:szCs w:val="22"/>
              </w:rPr>
            </w:pPr>
            <w:r w:rsidRPr="00894CEA">
              <w:rPr>
                <w:bCs/>
                <w:sz w:val="22"/>
                <w:szCs w:val="22"/>
              </w:rPr>
              <w:t>1 744</w:t>
            </w:r>
          </w:p>
        </w:tc>
      </w:tr>
      <w:tr w:rsidR="00FC32C4" w:rsidRPr="00894CEA" w:rsidTr="00463D51">
        <w:trPr>
          <w:cantSplit/>
          <w:trHeight w:val="469"/>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tcPr>
          <w:p w:rsidR="00FC32C4" w:rsidRPr="00894CEA" w:rsidRDefault="00FC32C4" w:rsidP="00463D51">
            <w:pPr>
              <w:tabs>
                <w:tab w:val="left" w:pos="336"/>
              </w:tabs>
              <w:snapToGrid w:val="0"/>
              <w:ind w:right="877"/>
              <w:jc w:val="center"/>
              <w:rPr>
                <w:sz w:val="22"/>
                <w:szCs w:val="22"/>
              </w:rPr>
            </w:pPr>
          </w:p>
        </w:tc>
      </w:tr>
      <w:tr w:rsidR="00FC32C4" w:rsidRPr="00894CEA" w:rsidTr="00463D51">
        <w:trPr>
          <w:cantSplit/>
          <w:trHeight w:val="364"/>
        </w:trPr>
        <w:tc>
          <w:tcPr>
            <w:tcW w:w="568" w:type="dxa"/>
            <w:tcBorders>
              <w:top w:val="single" w:sz="4" w:space="0" w:color="000000"/>
              <w:left w:val="single" w:sz="4" w:space="0" w:color="000000"/>
              <w:bottom w:val="single" w:sz="4" w:space="0" w:color="000000"/>
            </w:tcBorders>
            <w:shd w:val="clear" w:color="auto" w:fill="auto"/>
          </w:tcPr>
          <w:p w:rsidR="00FC32C4" w:rsidRPr="00894CEA" w:rsidRDefault="00FC32C4" w:rsidP="00FC32C4">
            <w:pPr>
              <w:snapToGrid w:val="0"/>
              <w:jc w:val="center"/>
              <w:rPr>
                <w:bCs/>
                <w:sz w:val="22"/>
                <w:szCs w:val="22"/>
              </w:rPr>
            </w:pPr>
            <w:r w:rsidRPr="00894CEA">
              <w:rPr>
                <w:bCs/>
                <w:sz w:val="22"/>
                <w:szCs w:val="22"/>
              </w:rPr>
              <w:t>2.1.</w:t>
            </w:r>
          </w:p>
        </w:tc>
        <w:tc>
          <w:tcPr>
            <w:tcW w:w="3260" w:type="dxa"/>
            <w:tcBorders>
              <w:top w:val="single" w:sz="4" w:space="0" w:color="000000"/>
              <w:left w:val="single" w:sz="4" w:space="0" w:color="000000"/>
              <w:bottom w:val="single" w:sz="4" w:space="0" w:color="000000"/>
            </w:tcBorders>
            <w:shd w:val="clear" w:color="auto" w:fill="auto"/>
          </w:tcPr>
          <w:p w:rsidR="00FC32C4" w:rsidRPr="00894CEA" w:rsidRDefault="00FC32C4" w:rsidP="00FC32C4">
            <w:pPr>
              <w:snapToGrid w:val="0"/>
              <w:rPr>
                <w:sz w:val="22"/>
                <w:szCs w:val="22"/>
              </w:rPr>
            </w:pPr>
            <w:r w:rsidRPr="00894CEA">
              <w:rPr>
                <w:sz w:val="22"/>
                <w:szCs w:val="22"/>
              </w:rPr>
              <w:t>Количество кинозалов всего:</w:t>
            </w:r>
          </w:p>
        </w:tc>
        <w:tc>
          <w:tcPr>
            <w:tcW w:w="992" w:type="dxa"/>
            <w:tcBorders>
              <w:top w:val="single" w:sz="4" w:space="0" w:color="000000"/>
              <w:left w:val="single" w:sz="4" w:space="0" w:color="000000"/>
              <w:bottom w:val="single" w:sz="4" w:space="0" w:color="000000"/>
            </w:tcBorders>
            <w:shd w:val="clear" w:color="auto" w:fill="auto"/>
          </w:tcPr>
          <w:p w:rsidR="00FC32C4" w:rsidRPr="00894CEA" w:rsidRDefault="00FC32C4" w:rsidP="00FC32C4">
            <w:pPr>
              <w:snapToGrid w:val="0"/>
              <w:jc w:val="center"/>
              <w:rPr>
                <w:sz w:val="22"/>
                <w:szCs w:val="22"/>
              </w:rPr>
            </w:pPr>
            <w:r w:rsidRPr="00894CEA">
              <w:rPr>
                <w:sz w:val="22"/>
                <w:szCs w:val="22"/>
              </w:rPr>
              <w:t>ед.</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FC32C4" w:rsidRPr="00894CEA" w:rsidRDefault="00710CE2" w:rsidP="00FC32C4">
            <w:pPr>
              <w:tabs>
                <w:tab w:val="left" w:pos="336"/>
              </w:tabs>
              <w:snapToGrid w:val="0"/>
              <w:jc w:val="center"/>
              <w:rPr>
                <w:bCs/>
                <w:sz w:val="22"/>
                <w:szCs w:val="22"/>
              </w:rPr>
            </w:pPr>
            <w:r w:rsidRPr="00894CEA">
              <w:rPr>
                <w:bCs/>
                <w:sz w:val="22"/>
                <w:szCs w:val="22"/>
              </w:rPr>
              <w:t>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32C4" w:rsidRPr="00894CEA" w:rsidRDefault="00FC32C4" w:rsidP="00FC32C4">
            <w:pPr>
              <w:tabs>
                <w:tab w:val="left" w:pos="336"/>
              </w:tabs>
              <w:snapToGrid w:val="0"/>
              <w:jc w:val="center"/>
              <w:rPr>
                <w:bCs/>
                <w:sz w:val="22"/>
                <w:szCs w:val="22"/>
              </w:rPr>
            </w:pPr>
            <w:r w:rsidRPr="00894CEA">
              <w:rPr>
                <w:bCs/>
                <w:sz w:val="22"/>
                <w:szCs w:val="22"/>
              </w:rPr>
              <w:t>4/3</w:t>
            </w:r>
          </w:p>
        </w:tc>
      </w:tr>
      <w:tr w:rsidR="00FC32C4" w:rsidRPr="00894CEA" w:rsidTr="00463D51">
        <w:trPr>
          <w:cantSplit/>
          <w:trHeight w:val="451"/>
        </w:trPr>
        <w:tc>
          <w:tcPr>
            <w:tcW w:w="568" w:type="dxa"/>
            <w:tcBorders>
              <w:top w:val="single" w:sz="4" w:space="0" w:color="000000"/>
              <w:left w:val="single" w:sz="4" w:space="0" w:color="000000"/>
              <w:bottom w:val="single" w:sz="4" w:space="0" w:color="000000"/>
            </w:tcBorders>
            <w:shd w:val="clear" w:color="auto" w:fill="auto"/>
          </w:tcPr>
          <w:p w:rsidR="00FC32C4" w:rsidRPr="00894CEA" w:rsidRDefault="00FC32C4" w:rsidP="00FC32C4">
            <w:pPr>
              <w:snapToGrid w:val="0"/>
              <w:jc w:val="center"/>
              <w:rPr>
                <w:sz w:val="22"/>
                <w:szCs w:val="22"/>
              </w:rPr>
            </w:pPr>
          </w:p>
        </w:tc>
        <w:tc>
          <w:tcPr>
            <w:tcW w:w="3260" w:type="dxa"/>
            <w:tcBorders>
              <w:top w:val="single" w:sz="4" w:space="0" w:color="000000"/>
              <w:left w:val="single" w:sz="4" w:space="0" w:color="000000"/>
              <w:bottom w:val="single" w:sz="4" w:space="0" w:color="000000"/>
            </w:tcBorders>
            <w:shd w:val="clear" w:color="auto" w:fill="auto"/>
          </w:tcPr>
          <w:p w:rsidR="00FC32C4" w:rsidRPr="00894CEA" w:rsidRDefault="00FC32C4" w:rsidP="00FC32C4">
            <w:pPr>
              <w:snapToGrid w:val="0"/>
              <w:rPr>
                <w:sz w:val="22"/>
                <w:szCs w:val="22"/>
              </w:rPr>
            </w:pPr>
            <w:r w:rsidRPr="00894CEA">
              <w:rPr>
                <w:sz w:val="22"/>
                <w:szCs w:val="22"/>
              </w:rPr>
              <w:t>- кинотеатр «</w:t>
            </w:r>
            <w:proofErr w:type="gramStart"/>
            <w:r w:rsidRPr="00894CEA">
              <w:rPr>
                <w:sz w:val="22"/>
                <w:szCs w:val="22"/>
              </w:rPr>
              <w:t xml:space="preserve">Родина»   </w:t>
            </w:r>
            <w:proofErr w:type="gramEnd"/>
            <w:r w:rsidRPr="00894CEA">
              <w:rPr>
                <w:sz w:val="22"/>
                <w:szCs w:val="22"/>
              </w:rPr>
              <w:t>-</w:t>
            </w:r>
          </w:p>
          <w:p w:rsidR="00FC32C4" w:rsidRPr="00894CEA" w:rsidRDefault="00FC32C4" w:rsidP="00FC32C4">
            <w:pPr>
              <w:rPr>
                <w:sz w:val="22"/>
                <w:szCs w:val="22"/>
              </w:rPr>
            </w:pPr>
            <w:r w:rsidRPr="00894CEA">
              <w:rPr>
                <w:sz w:val="22"/>
                <w:szCs w:val="22"/>
              </w:rPr>
              <w:t>- кинозал «Ретро</w:t>
            </w:r>
            <w:proofErr w:type="gramStart"/>
            <w:r w:rsidRPr="00894CEA">
              <w:rPr>
                <w:sz w:val="22"/>
                <w:szCs w:val="22"/>
              </w:rPr>
              <w:t>»  -</w:t>
            </w:r>
            <w:proofErr w:type="gramEnd"/>
          </w:p>
        </w:tc>
        <w:tc>
          <w:tcPr>
            <w:tcW w:w="992" w:type="dxa"/>
            <w:tcBorders>
              <w:top w:val="single" w:sz="4" w:space="0" w:color="000000"/>
              <w:left w:val="single" w:sz="4" w:space="0" w:color="000000"/>
              <w:bottom w:val="single" w:sz="4" w:space="0" w:color="000000"/>
            </w:tcBorders>
            <w:shd w:val="clear" w:color="auto" w:fill="auto"/>
          </w:tcPr>
          <w:p w:rsidR="00FC32C4" w:rsidRPr="00894CEA" w:rsidRDefault="00FC32C4" w:rsidP="00FC32C4">
            <w:pPr>
              <w:snapToGrid w:val="0"/>
              <w:jc w:val="center"/>
              <w:rPr>
                <w:sz w:val="22"/>
                <w:szCs w:val="22"/>
              </w:rPr>
            </w:pP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FC32C4" w:rsidRPr="00894CEA" w:rsidRDefault="00710CE2" w:rsidP="00FC32C4">
            <w:pPr>
              <w:tabs>
                <w:tab w:val="left" w:pos="336"/>
              </w:tabs>
              <w:jc w:val="center"/>
              <w:rPr>
                <w:sz w:val="22"/>
                <w:szCs w:val="22"/>
              </w:rPr>
            </w:pPr>
            <w:r w:rsidRPr="00894CEA">
              <w:rPr>
                <w:sz w:val="22"/>
                <w:szCs w:val="22"/>
              </w:rPr>
              <w:t>269</w:t>
            </w:r>
          </w:p>
          <w:p w:rsidR="00710CE2" w:rsidRPr="00894CEA" w:rsidRDefault="00710CE2" w:rsidP="00FC32C4">
            <w:pPr>
              <w:tabs>
                <w:tab w:val="left" w:pos="336"/>
              </w:tabs>
              <w:jc w:val="center"/>
              <w:rPr>
                <w:sz w:val="22"/>
                <w:szCs w:val="22"/>
              </w:rPr>
            </w:pPr>
            <w:r w:rsidRPr="00894CEA">
              <w:rPr>
                <w:sz w:val="22"/>
                <w:szCs w:val="22"/>
              </w:rPr>
              <w:t>-</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32C4" w:rsidRPr="00894CEA" w:rsidRDefault="00FC32C4" w:rsidP="00FC32C4">
            <w:pPr>
              <w:tabs>
                <w:tab w:val="left" w:pos="336"/>
              </w:tabs>
              <w:jc w:val="center"/>
              <w:rPr>
                <w:sz w:val="22"/>
                <w:szCs w:val="22"/>
              </w:rPr>
            </w:pPr>
            <w:r w:rsidRPr="00894CEA">
              <w:rPr>
                <w:sz w:val="22"/>
                <w:szCs w:val="22"/>
              </w:rPr>
              <w:t>3</w:t>
            </w:r>
          </w:p>
          <w:p w:rsidR="00FC32C4" w:rsidRPr="00894CEA" w:rsidRDefault="00FC32C4" w:rsidP="00FC32C4">
            <w:pPr>
              <w:tabs>
                <w:tab w:val="left" w:pos="336"/>
              </w:tabs>
              <w:jc w:val="center"/>
              <w:rPr>
                <w:sz w:val="22"/>
                <w:szCs w:val="22"/>
              </w:rPr>
            </w:pPr>
            <w:r w:rsidRPr="00894CEA">
              <w:rPr>
                <w:sz w:val="22"/>
                <w:szCs w:val="22"/>
              </w:rPr>
              <w:t>изъят из оперативного управления 07.05.2018</w:t>
            </w:r>
          </w:p>
        </w:tc>
      </w:tr>
      <w:tr w:rsidR="00FC32C4" w:rsidRPr="00894CEA" w:rsidTr="00463D51">
        <w:trPr>
          <w:cantSplit/>
          <w:trHeight w:val="84"/>
        </w:trPr>
        <w:tc>
          <w:tcPr>
            <w:tcW w:w="568" w:type="dxa"/>
            <w:tcBorders>
              <w:top w:val="single" w:sz="4" w:space="0" w:color="000000"/>
              <w:left w:val="single" w:sz="4" w:space="0" w:color="000000"/>
              <w:bottom w:val="single" w:sz="4" w:space="0" w:color="000000"/>
            </w:tcBorders>
            <w:shd w:val="clear" w:color="auto" w:fill="auto"/>
          </w:tcPr>
          <w:p w:rsidR="00FC32C4" w:rsidRPr="00894CEA" w:rsidRDefault="00FC32C4" w:rsidP="00FC32C4">
            <w:pPr>
              <w:snapToGrid w:val="0"/>
              <w:jc w:val="center"/>
              <w:rPr>
                <w:sz w:val="22"/>
                <w:szCs w:val="22"/>
              </w:rPr>
            </w:pPr>
            <w:r w:rsidRPr="00894CEA">
              <w:rPr>
                <w:sz w:val="22"/>
                <w:szCs w:val="22"/>
              </w:rPr>
              <w:t>2.2</w:t>
            </w:r>
          </w:p>
        </w:tc>
        <w:tc>
          <w:tcPr>
            <w:tcW w:w="3260" w:type="dxa"/>
            <w:tcBorders>
              <w:top w:val="single" w:sz="4" w:space="0" w:color="000000"/>
              <w:left w:val="single" w:sz="4" w:space="0" w:color="000000"/>
              <w:bottom w:val="single" w:sz="4" w:space="0" w:color="000000"/>
            </w:tcBorders>
            <w:shd w:val="clear" w:color="auto" w:fill="auto"/>
          </w:tcPr>
          <w:p w:rsidR="00FC32C4" w:rsidRPr="00894CEA" w:rsidRDefault="00FC32C4" w:rsidP="00FC32C4">
            <w:pPr>
              <w:snapToGrid w:val="0"/>
              <w:rPr>
                <w:sz w:val="22"/>
                <w:szCs w:val="22"/>
              </w:rPr>
            </w:pPr>
            <w:r w:rsidRPr="00894CEA">
              <w:rPr>
                <w:sz w:val="22"/>
                <w:szCs w:val="22"/>
              </w:rPr>
              <w:t>Количество посадочных мест всего:</w:t>
            </w:r>
          </w:p>
        </w:tc>
        <w:tc>
          <w:tcPr>
            <w:tcW w:w="992" w:type="dxa"/>
            <w:tcBorders>
              <w:top w:val="single" w:sz="4" w:space="0" w:color="000000"/>
              <w:left w:val="single" w:sz="4" w:space="0" w:color="000000"/>
              <w:bottom w:val="single" w:sz="4" w:space="0" w:color="000000"/>
            </w:tcBorders>
            <w:shd w:val="clear" w:color="auto" w:fill="auto"/>
          </w:tcPr>
          <w:p w:rsidR="00FC32C4" w:rsidRPr="00894CEA" w:rsidRDefault="00FC32C4" w:rsidP="00FC32C4">
            <w:pPr>
              <w:snapToGrid w:val="0"/>
              <w:jc w:val="center"/>
              <w:rPr>
                <w:sz w:val="22"/>
                <w:szCs w:val="22"/>
              </w:rPr>
            </w:pPr>
            <w:r w:rsidRPr="00894CEA">
              <w:rPr>
                <w:sz w:val="22"/>
                <w:szCs w:val="22"/>
              </w:rPr>
              <w:t>ед.</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FC32C4" w:rsidRPr="00894CEA" w:rsidRDefault="00710CE2" w:rsidP="00FC32C4">
            <w:pPr>
              <w:tabs>
                <w:tab w:val="left" w:pos="336"/>
              </w:tabs>
              <w:snapToGrid w:val="0"/>
              <w:jc w:val="center"/>
              <w:rPr>
                <w:bCs/>
                <w:sz w:val="22"/>
                <w:szCs w:val="22"/>
              </w:rPr>
            </w:pPr>
            <w:r w:rsidRPr="00894CEA">
              <w:rPr>
                <w:bCs/>
                <w:sz w:val="22"/>
                <w:szCs w:val="22"/>
              </w:rPr>
              <w:t>269</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32C4" w:rsidRPr="00894CEA" w:rsidRDefault="00FC32C4" w:rsidP="00FC32C4">
            <w:pPr>
              <w:tabs>
                <w:tab w:val="left" w:pos="336"/>
              </w:tabs>
              <w:snapToGrid w:val="0"/>
              <w:jc w:val="center"/>
              <w:rPr>
                <w:bCs/>
                <w:sz w:val="22"/>
                <w:szCs w:val="22"/>
              </w:rPr>
            </w:pPr>
            <w:r w:rsidRPr="00894CEA">
              <w:rPr>
                <w:bCs/>
                <w:sz w:val="22"/>
                <w:szCs w:val="22"/>
              </w:rPr>
              <w:t>294/269</w:t>
            </w:r>
          </w:p>
        </w:tc>
      </w:tr>
      <w:tr w:rsidR="00FC32C4" w:rsidRPr="00894CEA" w:rsidTr="00463D51">
        <w:trPr>
          <w:cantSplit/>
          <w:trHeight w:val="84"/>
        </w:trPr>
        <w:tc>
          <w:tcPr>
            <w:tcW w:w="568" w:type="dxa"/>
            <w:tcBorders>
              <w:top w:val="single" w:sz="4" w:space="0" w:color="000000"/>
              <w:left w:val="single" w:sz="4" w:space="0" w:color="000000"/>
              <w:bottom w:val="single" w:sz="4" w:space="0" w:color="000000"/>
            </w:tcBorders>
            <w:shd w:val="clear" w:color="auto" w:fill="auto"/>
          </w:tcPr>
          <w:p w:rsidR="00FC32C4" w:rsidRPr="00894CEA" w:rsidRDefault="00FC32C4" w:rsidP="00FC32C4">
            <w:pPr>
              <w:snapToGrid w:val="0"/>
              <w:jc w:val="center"/>
              <w:rPr>
                <w:sz w:val="22"/>
                <w:szCs w:val="22"/>
              </w:rPr>
            </w:pPr>
          </w:p>
        </w:tc>
        <w:tc>
          <w:tcPr>
            <w:tcW w:w="3260" w:type="dxa"/>
            <w:tcBorders>
              <w:top w:val="single" w:sz="4" w:space="0" w:color="000000"/>
              <w:left w:val="single" w:sz="4" w:space="0" w:color="000000"/>
              <w:bottom w:val="single" w:sz="4" w:space="0" w:color="000000"/>
            </w:tcBorders>
            <w:shd w:val="clear" w:color="auto" w:fill="auto"/>
          </w:tcPr>
          <w:p w:rsidR="00FC32C4" w:rsidRPr="00894CEA" w:rsidRDefault="00FC32C4" w:rsidP="00FC32C4">
            <w:pPr>
              <w:snapToGrid w:val="0"/>
              <w:rPr>
                <w:sz w:val="22"/>
                <w:szCs w:val="22"/>
              </w:rPr>
            </w:pPr>
            <w:r w:rsidRPr="00894CEA">
              <w:rPr>
                <w:sz w:val="22"/>
                <w:szCs w:val="22"/>
              </w:rPr>
              <w:t>- кинотеатр «</w:t>
            </w:r>
            <w:proofErr w:type="gramStart"/>
            <w:r w:rsidRPr="00894CEA">
              <w:rPr>
                <w:sz w:val="22"/>
                <w:szCs w:val="22"/>
              </w:rPr>
              <w:t xml:space="preserve">Родина»   </w:t>
            </w:r>
            <w:proofErr w:type="gramEnd"/>
            <w:r w:rsidRPr="00894CEA">
              <w:rPr>
                <w:sz w:val="22"/>
                <w:szCs w:val="22"/>
              </w:rPr>
              <w:t>-</w:t>
            </w:r>
          </w:p>
          <w:p w:rsidR="00FC32C4" w:rsidRPr="00894CEA" w:rsidRDefault="00FC32C4" w:rsidP="00FC32C4">
            <w:pPr>
              <w:rPr>
                <w:sz w:val="22"/>
                <w:szCs w:val="22"/>
              </w:rPr>
            </w:pPr>
            <w:r w:rsidRPr="00894CEA">
              <w:rPr>
                <w:sz w:val="22"/>
                <w:szCs w:val="22"/>
              </w:rPr>
              <w:t>- кинозал «Ретро</w:t>
            </w:r>
            <w:proofErr w:type="gramStart"/>
            <w:r w:rsidRPr="00894CEA">
              <w:rPr>
                <w:sz w:val="22"/>
                <w:szCs w:val="22"/>
              </w:rPr>
              <w:t>»  -</w:t>
            </w:r>
            <w:proofErr w:type="gramEnd"/>
          </w:p>
        </w:tc>
        <w:tc>
          <w:tcPr>
            <w:tcW w:w="992" w:type="dxa"/>
            <w:tcBorders>
              <w:top w:val="single" w:sz="4" w:space="0" w:color="000000"/>
              <w:left w:val="single" w:sz="4" w:space="0" w:color="000000"/>
              <w:bottom w:val="single" w:sz="4" w:space="0" w:color="000000"/>
            </w:tcBorders>
            <w:shd w:val="clear" w:color="auto" w:fill="auto"/>
          </w:tcPr>
          <w:p w:rsidR="00FC32C4" w:rsidRPr="00894CEA" w:rsidRDefault="00FC32C4" w:rsidP="00FC32C4">
            <w:pPr>
              <w:snapToGrid w:val="0"/>
              <w:jc w:val="center"/>
              <w:rPr>
                <w:sz w:val="22"/>
                <w:szCs w:val="22"/>
              </w:rPr>
            </w:pP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FC32C4" w:rsidRPr="00894CEA" w:rsidRDefault="00710CE2" w:rsidP="00FC32C4">
            <w:pPr>
              <w:jc w:val="center"/>
              <w:rPr>
                <w:sz w:val="22"/>
                <w:szCs w:val="22"/>
              </w:rPr>
            </w:pPr>
            <w:r w:rsidRPr="00894CEA">
              <w:rPr>
                <w:sz w:val="22"/>
                <w:szCs w:val="22"/>
              </w:rPr>
              <w:t>269</w:t>
            </w:r>
          </w:p>
          <w:p w:rsidR="00710CE2" w:rsidRPr="00894CEA" w:rsidRDefault="00710CE2" w:rsidP="00FC32C4">
            <w:pPr>
              <w:jc w:val="center"/>
              <w:rPr>
                <w:sz w:val="22"/>
                <w:szCs w:val="22"/>
              </w:rPr>
            </w:pPr>
            <w:r w:rsidRPr="00894CEA">
              <w:rPr>
                <w:sz w:val="22"/>
                <w:szCs w:val="22"/>
              </w:rPr>
              <w:t>-</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32C4" w:rsidRPr="00894CEA" w:rsidRDefault="00FC32C4" w:rsidP="00FC32C4">
            <w:pPr>
              <w:jc w:val="center"/>
              <w:rPr>
                <w:sz w:val="22"/>
                <w:szCs w:val="22"/>
              </w:rPr>
            </w:pPr>
            <w:r w:rsidRPr="00894CEA">
              <w:rPr>
                <w:sz w:val="22"/>
                <w:szCs w:val="22"/>
              </w:rPr>
              <w:t>269</w:t>
            </w:r>
          </w:p>
          <w:p w:rsidR="00FC32C4" w:rsidRPr="00894CEA" w:rsidRDefault="00FC32C4" w:rsidP="00FC32C4">
            <w:pPr>
              <w:jc w:val="center"/>
              <w:rPr>
                <w:sz w:val="22"/>
                <w:szCs w:val="22"/>
              </w:rPr>
            </w:pPr>
            <w:r w:rsidRPr="00894CEA">
              <w:rPr>
                <w:sz w:val="22"/>
                <w:szCs w:val="22"/>
              </w:rPr>
              <w:t>25/-</w:t>
            </w:r>
          </w:p>
        </w:tc>
      </w:tr>
      <w:tr w:rsidR="00FC32C4" w:rsidRPr="00894CEA" w:rsidTr="00463D51">
        <w:trPr>
          <w:cantSplit/>
          <w:trHeight w:val="235"/>
        </w:trPr>
        <w:tc>
          <w:tcPr>
            <w:tcW w:w="568" w:type="dxa"/>
            <w:vMerge w:val="restart"/>
            <w:tcBorders>
              <w:top w:val="single" w:sz="4" w:space="0" w:color="000000"/>
              <w:left w:val="single" w:sz="4" w:space="0" w:color="000000"/>
            </w:tcBorders>
            <w:shd w:val="clear" w:color="auto" w:fill="auto"/>
          </w:tcPr>
          <w:p w:rsidR="00FC32C4" w:rsidRPr="00894CEA" w:rsidRDefault="00FC32C4" w:rsidP="00463D51">
            <w:pPr>
              <w:snapToGrid w:val="0"/>
              <w:jc w:val="center"/>
              <w:rPr>
                <w:bCs/>
                <w:sz w:val="22"/>
                <w:szCs w:val="22"/>
              </w:rPr>
            </w:pPr>
            <w:r w:rsidRPr="00894CEA">
              <w:rPr>
                <w:bCs/>
                <w:sz w:val="22"/>
                <w:szCs w:val="22"/>
              </w:rPr>
              <w:t>2.3.</w:t>
            </w:r>
          </w:p>
        </w:tc>
        <w:tc>
          <w:tcPr>
            <w:tcW w:w="3260" w:type="dxa"/>
            <w:vMerge w:val="restart"/>
            <w:tcBorders>
              <w:top w:val="single" w:sz="4" w:space="0" w:color="000000"/>
              <w:left w:val="single" w:sz="4" w:space="0" w:color="000000"/>
            </w:tcBorders>
            <w:shd w:val="clear" w:color="auto" w:fill="auto"/>
          </w:tcPr>
          <w:p w:rsidR="00FC32C4" w:rsidRPr="00894CEA" w:rsidRDefault="00FC32C4" w:rsidP="00463D51">
            <w:pPr>
              <w:snapToGrid w:val="0"/>
              <w:rPr>
                <w:sz w:val="22"/>
                <w:szCs w:val="22"/>
              </w:rPr>
            </w:pPr>
            <w:r w:rsidRPr="00894CEA">
              <w:rPr>
                <w:sz w:val="22"/>
                <w:szCs w:val="22"/>
              </w:rPr>
              <w:t>Количество киносеансов и зрителей всего:</w:t>
            </w:r>
          </w:p>
        </w:tc>
        <w:tc>
          <w:tcPr>
            <w:tcW w:w="992" w:type="dxa"/>
            <w:vMerge w:val="restart"/>
            <w:tcBorders>
              <w:top w:val="single" w:sz="4" w:space="0" w:color="000000"/>
              <w:left w:val="single" w:sz="4" w:space="0" w:color="000000"/>
            </w:tcBorders>
            <w:shd w:val="clear" w:color="auto" w:fill="auto"/>
          </w:tcPr>
          <w:p w:rsidR="00FC32C4" w:rsidRPr="00894CEA" w:rsidRDefault="00FC32C4" w:rsidP="00463D51">
            <w:pPr>
              <w:snapToGrid w:val="0"/>
              <w:jc w:val="center"/>
              <w:rPr>
                <w:sz w:val="22"/>
                <w:szCs w:val="22"/>
              </w:rPr>
            </w:pPr>
            <w:r w:rsidRPr="00894CEA">
              <w:rPr>
                <w:sz w:val="22"/>
                <w:szCs w:val="22"/>
              </w:rPr>
              <w:t>ед.</w:t>
            </w:r>
          </w:p>
        </w:tc>
        <w:tc>
          <w:tcPr>
            <w:tcW w:w="992" w:type="dxa"/>
            <w:tcBorders>
              <w:top w:val="single" w:sz="4" w:space="0" w:color="000000"/>
              <w:left w:val="single" w:sz="4" w:space="0" w:color="000000"/>
              <w:bottom w:val="single" w:sz="4" w:space="0" w:color="000000"/>
            </w:tcBorders>
            <w:shd w:val="clear" w:color="auto" w:fill="auto"/>
            <w:vAlign w:val="center"/>
          </w:tcPr>
          <w:p w:rsidR="00FC32C4" w:rsidRPr="00894CEA" w:rsidRDefault="00FC32C4" w:rsidP="00463D51">
            <w:pPr>
              <w:tabs>
                <w:tab w:val="left" w:pos="336"/>
              </w:tabs>
              <w:snapToGrid w:val="0"/>
              <w:jc w:val="center"/>
              <w:rPr>
                <w:sz w:val="22"/>
                <w:szCs w:val="22"/>
              </w:rPr>
            </w:pPr>
            <w:r w:rsidRPr="00894CEA">
              <w:rPr>
                <w:sz w:val="22"/>
                <w:szCs w:val="22"/>
              </w:rPr>
              <w:t>сеансы</w:t>
            </w:r>
          </w:p>
        </w:tc>
        <w:tc>
          <w:tcPr>
            <w:tcW w:w="1134" w:type="dxa"/>
            <w:tcBorders>
              <w:top w:val="single" w:sz="4" w:space="0" w:color="000000"/>
              <w:left w:val="single" w:sz="4" w:space="0" w:color="000000"/>
              <w:bottom w:val="single" w:sz="4" w:space="0" w:color="000000"/>
            </w:tcBorders>
            <w:shd w:val="clear" w:color="auto" w:fill="auto"/>
            <w:vAlign w:val="center"/>
          </w:tcPr>
          <w:p w:rsidR="00FC32C4" w:rsidRPr="00894CEA" w:rsidRDefault="00FC32C4" w:rsidP="00463D51">
            <w:pPr>
              <w:tabs>
                <w:tab w:val="left" w:pos="336"/>
              </w:tabs>
              <w:snapToGrid w:val="0"/>
              <w:jc w:val="center"/>
              <w:rPr>
                <w:sz w:val="22"/>
                <w:szCs w:val="22"/>
              </w:rPr>
            </w:pPr>
            <w:r w:rsidRPr="00894CEA">
              <w:rPr>
                <w:sz w:val="22"/>
                <w:szCs w:val="22"/>
              </w:rPr>
              <w:t>зрители</w:t>
            </w:r>
          </w:p>
        </w:tc>
        <w:tc>
          <w:tcPr>
            <w:tcW w:w="993" w:type="dxa"/>
            <w:tcBorders>
              <w:top w:val="single" w:sz="4" w:space="0" w:color="000000"/>
              <w:left w:val="single" w:sz="4" w:space="0" w:color="000000"/>
              <w:bottom w:val="single" w:sz="4" w:space="0" w:color="000000"/>
            </w:tcBorders>
            <w:shd w:val="clear" w:color="auto" w:fill="auto"/>
            <w:vAlign w:val="center"/>
          </w:tcPr>
          <w:p w:rsidR="00FC32C4" w:rsidRPr="00894CEA" w:rsidRDefault="00FC32C4" w:rsidP="00463D51">
            <w:pPr>
              <w:tabs>
                <w:tab w:val="left" w:pos="336"/>
              </w:tabs>
              <w:snapToGrid w:val="0"/>
              <w:jc w:val="center"/>
              <w:rPr>
                <w:sz w:val="22"/>
                <w:szCs w:val="22"/>
              </w:rPr>
            </w:pPr>
            <w:r w:rsidRPr="00894CEA">
              <w:rPr>
                <w:sz w:val="22"/>
                <w:szCs w:val="22"/>
              </w:rPr>
              <w:t>сеансы</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2C4" w:rsidRPr="00894CEA" w:rsidRDefault="00FC32C4" w:rsidP="00463D51">
            <w:pPr>
              <w:tabs>
                <w:tab w:val="left" w:pos="336"/>
              </w:tabs>
              <w:snapToGrid w:val="0"/>
              <w:jc w:val="center"/>
              <w:rPr>
                <w:sz w:val="22"/>
                <w:szCs w:val="22"/>
              </w:rPr>
            </w:pPr>
            <w:r w:rsidRPr="00894CEA">
              <w:rPr>
                <w:sz w:val="22"/>
                <w:szCs w:val="22"/>
              </w:rPr>
              <w:t>зрители</w:t>
            </w:r>
          </w:p>
        </w:tc>
      </w:tr>
      <w:tr w:rsidR="00FC32C4" w:rsidRPr="00894CEA" w:rsidTr="00463D51">
        <w:trPr>
          <w:cantSplit/>
          <w:trHeight w:val="363"/>
        </w:trPr>
        <w:tc>
          <w:tcPr>
            <w:tcW w:w="568" w:type="dxa"/>
            <w:vMerge/>
            <w:tcBorders>
              <w:top w:val="single" w:sz="4" w:space="0" w:color="000000"/>
              <w:left w:val="single" w:sz="4" w:space="0" w:color="000000"/>
              <w:bottom w:val="single" w:sz="4" w:space="0" w:color="000000"/>
            </w:tcBorders>
            <w:shd w:val="clear" w:color="auto" w:fill="auto"/>
          </w:tcPr>
          <w:p w:rsidR="00FC32C4" w:rsidRPr="00894CEA" w:rsidRDefault="00FC32C4" w:rsidP="00FC32C4">
            <w:pPr>
              <w:snapToGrid w:val="0"/>
              <w:jc w:val="center"/>
              <w:rPr>
                <w:bCs/>
                <w:sz w:val="22"/>
                <w:szCs w:val="22"/>
              </w:rPr>
            </w:pPr>
          </w:p>
        </w:tc>
        <w:tc>
          <w:tcPr>
            <w:tcW w:w="3260" w:type="dxa"/>
            <w:vMerge/>
            <w:tcBorders>
              <w:top w:val="single" w:sz="4" w:space="0" w:color="000000"/>
              <w:left w:val="single" w:sz="4" w:space="0" w:color="000000"/>
              <w:bottom w:val="single" w:sz="4" w:space="0" w:color="000000"/>
            </w:tcBorders>
            <w:shd w:val="clear" w:color="auto" w:fill="auto"/>
          </w:tcPr>
          <w:p w:rsidR="00FC32C4" w:rsidRPr="00894CEA" w:rsidRDefault="00FC32C4" w:rsidP="00FC32C4">
            <w:pPr>
              <w:snapToGrid w:val="0"/>
              <w:rPr>
                <w:sz w:val="22"/>
                <w:szCs w:val="22"/>
              </w:rPr>
            </w:pPr>
          </w:p>
        </w:tc>
        <w:tc>
          <w:tcPr>
            <w:tcW w:w="992" w:type="dxa"/>
            <w:vMerge/>
            <w:tcBorders>
              <w:top w:val="single" w:sz="4" w:space="0" w:color="000000"/>
              <w:left w:val="single" w:sz="4" w:space="0" w:color="000000"/>
              <w:bottom w:val="single" w:sz="4" w:space="0" w:color="000000"/>
            </w:tcBorders>
            <w:shd w:val="clear" w:color="auto" w:fill="auto"/>
          </w:tcPr>
          <w:p w:rsidR="00FC32C4" w:rsidRPr="00894CEA" w:rsidRDefault="00FC32C4" w:rsidP="00FC32C4">
            <w:pPr>
              <w:snapToGrid w:val="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FC32C4" w:rsidRPr="00894CEA" w:rsidRDefault="00710CE2" w:rsidP="00FC32C4">
            <w:pPr>
              <w:tabs>
                <w:tab w:val="left" w:pos="336"/>
              </w:tabs>
              <w:snapToGrid w:val="0"/>
              <w:jc w:val="center"/>
              <w:rPr>
                <w:bCs/>
                <w:sz w:val="22"/>
                <w:szCs w:val="22"/>
              </w:rPr>
            </w:pPr>
            <w:r w:rsidRPr="00894CEA">
              <w:rPr>
                <w:bCs/>
                <w:sz w:val="22"/>
                <w:szCs w:val="22"/>
              </w:rPr>
              <w:t>5 735</w:t>
            </w:r>
          </w:p>
        </w:tc>
        <w:tc>
          <w:tcPr>
            <w:tcW w:w="1134" w:type="dxa"/>
            <w:tcBorders>
              <w:top w:val="single" w:sz="4" w:space="0" w:color="000000"/>
              <w:left w:val="single" w:sz="4" w:space="0" w:color="000000"/>
              <w:bottom w:val="single" w:sz="4" w:space="0" w:color="000000"/>
            </w:tcBorders>
            <w:shd w:val="clear" w:color="auto" w:fill="auto"/>
            <w:vAlign w:val="center"/>
          </w:tcPr>
          <w:p w:rsidR="00FC32C4" w:rsidRPr="00894CEA" w:rsidRDefault="00846607" w:rsidP="00FC32C4">
            <w:pPr>
              <w:tabs>
                <w:tab w:val="left" w:pos="336"/>
              </w:tabs>
              <w:snapToGrid w:val="0"/>
              <w:jc w:val="center"/>
              <w:rPr>
                <w:bCs/>
                <w:sz w:val="22"/>
                <w:szCs w:val="22"/>
              </w:rPr>
            </w:pPr>
            <w:r w:rsidRPr="00894CEA">
              <w:rPr>
                <w:bCs/>
                <w:sz w:val="22"/>
                <w:szCs w:val="22"/>
              </w:rPr>
              <w:t>107 242</w:t>
            </w:r>
          </w:p>
        </w:tc>
        <w:tc>
          <w:tcPr>
            <w:tcW w:w="993" w:type="dxa"/>
            <w:tcBorders>
              <w:top w:val="single" w:sz="4" w:space="0" w:color="000000"/>
              <w:left w:val="single" w:sz="4" w:space="0" w:color="000000"/>
              <w:bottom w:val="single" w:sz="4" w:space="0" w:color="000000"/>
            </w:tcBorders>
            <w:shd w:val="clear" w:color="auto" w:fill="auto"/>
            <w:vAlign w:val="center"/>
          </w:tcPr>
          <w:p w:rsidR="00FC32C4" w:rsidRPr="00894CEA" w:rsidRDefault="00FC32C4" w:rsidP="00FC32C4">
            <w:pPr>
              <w:tabs>
                <w:tab w:val="left" w:pos="336"/>
              </w:tabs>
              <w:snapToGrid w:val="0"/>
              <w:jc w:val="center"/>
              <w:rPr>
                <w:bCs/>
                <w:sz w:val="22"/>
                <w:szCs w:val="22"/>
              </w:rPr>
            </w:pPr>
            <w:r w:rsidRPr="00894CEA">
              <w:rPr>
                <w:sz w:val="22"/>
                <w:szCs w:val="22"/>
              </w:rPr>
              <w:t>5 639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2C4" w:rsidRPr="00894CEA" w:rsidRDefault="00FC32C4" w:rsidP="00FC32C4">
            <w:pPr>
              <w:tabs>
                <w:tab w:val="left" w:pos="336"/>
              </w:tabs>
              <w:snapToGrid w:val="0"/>
              <w:jc w:val="center"/>
              <w:rPr>
                <w:bCs/>
                <w:sz w:val="22"/>
                <w:szCs w:val="22"/>
              </w:rPr>
            </w:pPr>
            <w:r w:rsidRPr="00894CEA">
              <w:rPr>
                <w:bCs/>
                <w:sz w:val="22"/>
                <w:szCs w:val="22"/>
              </w:rPr>
              <w:t>101 822</w:t>
            </w:r>
          </w:p>
        </w:tc>
      </w:tr>
      <w:tr w:rsidR="00FC32C4" w:rsidRPr="00894CEA" w:rsidTr="00463D51">
        <w:trPr>
          <w:cantSplit/>
          <w:trHeight w:val="84"/>
        </w:trPr>
        <w:tc>
          <w:tcPr>
            <w:tcW w:w="568" w:type="dxa"/>
            <w:tcBorders>
              <w:top w:val="single" w:sz="4" w:space="0" w:color="000000"/>
              <w:left w:val="single" w:sz="4" w:space="0" w:color="000000"/>
              <w:bottom w:val="single" w:sz="4" w:space="0" w:color="000000"/>
            </w:tcBorders>
            <w:shd w:val="clear" w:color="auto" w:fill="auto"/>
          </w:tcPr>
          <w:p w:rsidR="00FC32C4" w:rsidRPr="00894CEA" w:rsidRDefault="00FC32C4" w:rsidP="00FC32C4">
            <w:pPr>
              <w:snapToGrid w:val="0"/>
              <w:jc w:val="center"/>
              <w:rPr>
                <w:bCs/>
                <w:sz w:val="22"/>
                <w:szCs w:val="22"/>
              </w:rPr>
            </w:pPr>
          </w:p>
        </w:tc>
        <w:tc>
          <w:tcPr>
            <w:tcW w:w="3260" w:type="dxa"/>
            <w:tcBorders>
              <w:top w:val="single" w:sz="4" w:space="0" w:color="000000"/>
              <w:left w:val="single" w:sz="4" w:space="0" w:color="000000"/>
              <w:bottom w:val="single" w:sz="4" w:space="0" w:color="000000"/>
            </w:tcBorders>
            <w:shd w:val="clear" w:color="auto" w:fill="auto"/>
          </w:tcPr>
          <w:p w:rsidR="00FC32C4" w:rsidRPr="00894CEA" w:rsidRDefault="00FC32C4" w:rsidP="00FC32C4">
            <w:pPr>
              <w:snapToGrid w:val="0"/>
              <w:rPr>
                <w:sz w:val="22"/>
                <w:szCs w:val="22"/>
              </w:rPr>
            </w:pPr>
            <w:r w:rsidRPr="00894CEA">
              <w:rPr>
                <w:sz w:val="22"/>
                <w:szCs w:val="22"/>
              </w:rPr>
              <w:t>- кинотеатр «</w:t>
            </w:r>
            <w:proofErr w:type="gramStart"/>
            <w:r w:rsidRPr="00894CEA">
              <w:rPr>
                <w:sz w:val="22"/>
                <w:szCs w:val="22"/>
              </w:rPr>
              <w:t xml:space="preserve">Родина»   </w:t>
            </w:r>
            <w:proofErr w:type="gramEnd"/>
            <w:r w:rsidRPr="00894CEA">
              <w:rPr>
                <w:sz w:val="22"/>
                <w:szCs w:val="22"/>
              </w:rPr>
              <w:t>-</w:t>
            </w:r>
          </w:p>
          <w:p w:rsidR="00FC32C4" w:rsidRPr="00894CEA" w:rsidRDefault="00FC32C4" w:rsidP="00FC32C4">
            <w:pPr>
              <w:rPr>
                <w:sz w:val="22"/>
                <w:szCs w:val="22"/>
              </w:rPr>
            </w:pPr>
            <w:r w:rsidRPr="00894CEA">
              <w:rPr>
                <w:sz w:val="22"/>
                <w:szCs w:val="22"/>
              </w:rPr>
              <w:t>- кинозал «Ретро</w:t>
            </w:r>
            <w:proofErr w:type="gramStart"/>
            <w:r w:rsidRPr="00894CEA">
              <w:rPr>
                <w:sz w:val="22"/>
                <w:szCs w:val="22"/>
              </w:rPr>
              <w:t>»  -</w:t>
            </w:r>
            <w:proofErr w:type="gramEnd"/>
          </w:p>
        </w:tc>
        <w:tc>
          <w:tcPr>
            <w:tcW w:w="992" w:type="dxa"/>
            <w:tcBorders>
              <w:top w:val="single" w:sz="4" w:space="0" w:color="000000"/>
              <w:left w:val="single" w:sz="4" w:space="0" w:color="000000"/>
              <w:bottom w:val="single" w:sz="4" w:space="0" w:color="000000"/>
            </w:tcBorders>
            <w:shd w:val="clear" w:color="auto" w:fill="auto"/>
          </w:tcPr>
          <w:p w:rsidR="00FC32C4" w:rsidRPr="00894CEA" w:rsidRDefault="00FC32C4" w:rsidP="00FC32C4">
            <w:pPr>
              <w:snapToGrid w:val="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FC32C4" w:rsidRPr="00894CEA" w:rsidRDefault="00710CE2" w:rsidP="00FC32C4">
            <w:pPr>
              <w:tabs>
                <w:tab w:val="left" w:pos="336"/>
              </w:tabs>
              <w:snapToGrid w:val="0"/>
              <w:jc w:val="center"/>
              <w:rPr>
                <w:bCs/>
                <w:sz w:val="22"/>
                <w:szCs w:val="22"/>
              </w:rPr>
            </w:pPr>
            <w:r w:rsidRPr="00894CEA">
              <w:rPr>
                <w:bCs/>
                <w:sz w:val="22"/>
                <w:szCs w:val="22"/>
              </w:rPr>
              <w:t>5735</w:t>
            </w:r>
          </w:p>
          <w:p w:rsidR="00710CE2" w:rsidRPr="00894CEA" w:rsidRDefault="00710CE2" w:rsidP="00FC32C4">
            <w:pPr>
              <w:tabs>
                <w:tab w:val="left" w:pos="336"/>
              </w:tabs>
              <w:snapToGrid w:val="0"/>
              <w:jc w:val="center"/>
              <w:rPr>
                <w:bCs/>
                <w:sz w:val="22"/>
                <w:szCs w:val="22"/>
              </w:rPr>
            </w:pPr>
            <w:r w:rsidRPr="00894CEA">
              <w:rPr>
                <w:bCs/>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C32C4" w:rsidRPr="00894CEA" w:rsidRDefault="00846607" w:rsidP="00FC32C4">
            <w:pPr>
              <w:tabs>
                <w:tab w:val="left" w:pos="336"/>
              </w:tabs>
              <w:snapToGrid w:val="0"/>
              <w:jc w:val="center"/>
              <w:rPr>
                <w:bCs/>
                <w:sz w:val="22"/>
                <w:szCs w:val="22"/>
              </w:rPr>
            </w:pPr>
            <w:r w:rsidRPr="00894CEA">
              <w:rPr>
                <w:bCs/>
                <w:sz w:val="22"/>
                <w:szCs w:val="22"/>
              </w:rPr>
              <w:t>107 242</w:t>
            </w:r>
          </w:p>
        </w:tc>
        <w:tc>
          <w:tcPr>
            <w:tcW w:w="993" w:type="dxa"/>
            <w:tcBorders>
              <w:top w:val="single" w:sz="4" w:space="0" w:color="000000"/>
              <w:left w:val="single" w:sz="4" w:space="0" w:color="000000"/>
              <w:bottom w:val="single" w:sz="4" w:space="0" w:color="000000"/>
            </w:tcBorders>
            <w:shd w:val="clear" w:color="auto" w:fill="auto"/>
            <w:vAlign w:val="center"/>
          </w:tcPr>
          <w:p w:rsidR="00FC32C4" w:rsidRPr="00894CEA" w:rsidRDefault="00FC32C4" w:rsidP="00FC32C4">
            <w:pPr>
              <w:tabs>
                <w:tab w:val="left" w:pos="336"/>
              </w:tabs>
              <w:snapToGrid w:val="0"/>
              <w:jc w:val="center"/>
              <w:rPr>
                <w:bCs/>
                <w:sz w:val="22"/>
                <w:szCs w:val="22"/>
              </w:rPr>
            </w:pPr>
            <w:r w:rsidRPr="00894CEA">
              <w:rPr>
                <w:sz w:val="22"/>
                <w:szCs w:val="22"/>
              </w:rPr>
              <w:t>5 639</w:t>
            </w:r>
          </w:p>
          <w:p w:rsidR="00FC32C4" w:rsidRPr="00894CEA" w:rsidRDefault="00FC32C4" w:rsidP="00FC32C4">
            <w:pPr>
              <w:tabs>
                <w:tab w:val="left" w:pos="336"/>
              </w:tabs>
              <w:snapToGrid w:val="0"/>
              <w:jc w:val="center"/>
              <w:rPr>
                <w:bCs/>
                <w:sz w:val="22"/>
                <w:szCs w:val="22"/>
              </w:rPr>
            </w:pPr>
            <w:r w:rsidRPr="00894CEA">
              <w:rPr>
                <w:bCs/>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2C4" w:rsidRPr="00894CEA" w:rsidRDefault="00FC32C4" w:rsidP="00FC32C4">
            <w:pPr>
              <w:tabs>
                <w:tab w:val="left" w:pos="336"/>
              </w:tabs>
              <w:snapToGrid w:val="0"/>
              <w:jc w:val="center"/>
              <w:rPr>
                <w:bCs/>
                <w:sz w:val="22"/>
                <w:szCs w:val="22"/>
              </w:rPr>
            </w:pPr>
            <w:r w:rsidRPr="00894CEA">
              <w:rPr>
                <w:bCs/>
                <w:sz w:val="22"/>
                <w:szCs w:val="22"/>
              </w:rPr>
              <w:t>101 822</w:t>
            </w:r>
          </w:p>
          <w:p w:rsidR="00FC32C4" w:rsidRPr="00894CEA" w:rsidRDefault="00FC32C4" w:rsidP="00FC32C4">
            <w:pPr>
              <w:tabs>
                <w:tab w:val="left" w:pos="336"/>
              </w:tabs>
              <w:snapToGrid w:val="0"/>
              <w:jc w:val="center"/>
              <w:rPr>
                <w:bCs/>
                <w:sz w:val="22"/>
                <w:szCs w:val="22"/>
              </w:rPr>
            </w:pPr>
            <w:r w:rsidRPr="00894CEA">
              <w:rPr>
                <w:bCs/>
                <w:sz w:val="22"/>
                <w:szCs w:val="22"/>
              </w:rPr>
              <w:t>-</w:t>
            </w:r>
          </w:p>
        </w:tc>
      </w:tr>
      <w:tr w:rsidR="00FC32C4" w:rsidRPr="00894CEA" w:rsidTr="00463D51">
        <w:trPr>
          <w:cantSplit/>
          <w:trHeight w:val="135"/>
        </w:trPr>
        <w:tc>
          <w:tcPr>
            <w:tcW w:w="568" w:type="dxa"/>
            <w:tcBorders>
              <w:top w:val="single" w:sz="4" w:space="0" w:color="000000"/>
              <w:left w:val="single" w:sz="4" w:space="0" w:color="000000"/>
              <w:bottom w:val="single" w:sz="4" w:space="0" w:color="000000"/>
            </w:tcBorders>
            <w:shd w:val="clear" w:color="auto" w:fill="auto"/>
          </w:tcPr>
          <w:p w:rsidR="00FC32C4" w:rsidRPr="00894CEA" w:rsidRDefault="00FC32C4" w:rsidP="00FC32C4">
            <w:pPr>
              <w:snapToGrid w:val="0"/>
              <w:jc w:val="center"/>
              <w:rPr>
                <w:sz w:val="22"/>
                <w:szCs w:val="22"/>
              </w:rPr>
            </w:pPr>
          </w:p>
        </w:tc>
        <w:tc>
          <w:tcPr>
            <w:tcW w:w="3260" w:type="dxa"/>
            <w:tcBorders>
              <w:top w:val="single" w:sz="4" w:space="0" w:color="000000"/>
              <w:left w:val="single" w:sz="4" w:space="0" w:color="000000"/>
              <w:bottom w:val="single" w:sz="4" w:space="0" w:color="000000"/>
            </w:tcBorders>
            <w:shd w:val="clear" w:color="auto" w:fill="auto"/>
          </w:tcPr>
          <w:p w:rsidR="00FC32C4" w:rsidRPr="00894CEA" w:rsidRDefault="00FC32C4" w:rsidP="00FC32C4">
            <w:pPr>
              <w:snapToGrid w:val="0"/>
              <w:rPr>
                <w:sz w:val="22"/>
                <w:szCs w:val="22"/>
              </w:rPr>
            </w:pPr>
            <w:r w:rsidRPr="00894CEA">
              <w:rPr>
                <w:sz w:val="22"/>
                <w:szCs w:val="22"/>
              </w:rPr>
              <w:t xml:space="preserve">        в т. ч. для детей:</w:t>
            </w:r>
          </w:p>
        </w:tc>
        <w:tc>
          <w:tcPr>
            <w:tcW w:w="992" w:type="dxa"/>
            <w:tcBorders>
              <w:top w:val="single" w:sz="4" w:space="0" w:color="000000"/>
              <w:left w:val="single" w:sz="4" w:space="0" w:color="000000"/>
              <w:bottom w:val="single" w:sz="4" w:space="0" w:color="000000"/>
            </w:tcBorders>
            <w:shd w:val="clear" w:color="auto" w:fill="auto"/>
          </w:tcPr>
          <w:p w:rsidR="00FC32C4" w:rsidRPr="00894CEA" w:rsidRDefault="00FC32C4" w:rsidP="00FC32C4">
            <w:pPr>
              <w:snapToGrid w:val="0"/>
              <w:jc w:val="center"/>
              <w:rPr>
                <w:sz w:val="22"/>
                <w:szCs w:val="22"/>
              </w:rPr>
            </w:pPr>
            <w:r w:rsidRPr="00894CEA">
              <w:rPr>
                <w:sz w:val="22"/>
                <w:szCs w:val="22"/>
              </w:rPr>
              <w:t>ед.</w:t>
            </w:r>
          </w:p>
        </w:tc>
        <w:tc>
          <w:tcPr>
            <w:tcW w:w="992" w:type="dxa"/>
            <w:tcBorders>
              <w:top w:val="single" w:sz="4" w:space="0" w:color="000000"/>
              <w:left w:val="single" w:sz="4" w:space="0" w:color="000000"/>
              <w:bottom w:val="single" w:sz="4" w:space="0" w:color="000000"/>
            </w:tcBorders>
            <w:shd w:val="clear" w:color="auto" w:fill="auto"/>
            <w:vAlign w:val="center"/>
          </w:tcPr>
          <w:p w:rsidR="00FC32C4" w:rsidRPr="00894CEA" w:rsidRDefault="00846607" w:rsidP="00FC32C4">
            <w:pPr>
              <w:snapToGrid w:val="0"/>
              <w:jc w:val="center"/>
              <w:rPr>
                <w:sz w:val="22"/>
                <w:szCs w:val="22"/>
              </w:rPr>
            </w:pPr>
            <w:r w:rsidRPr="00894CEA">
              <w:rPr>
                <w:sz w:val="22"/>
                <w:szCs w:val="22"/>
              </w:rPr>
              <w:t>1901</w:t>
            </w:r>
          </w:p>
        </w:tc>
        <w:tc>
          <w:tcPr>
            <w:tcW w:w="1134" w:type="dxa"/>
            <w:tcBorders>
              <w:top w:val="single" w:sz="4" w:space="0" w:color="000000"/>
              <w:left w:val="single" w:sz="4" w:space="0" w:color="000000"/>
              <w:bottom w:val="single" w:sz="4" w:space="0" w:color="000000"/>
            </w:tcBorders>
            <w:shd w:val="clear" w:color="auto" w:fill="auto"/>
            <w:vAlign w:val="center"/>
          </w:tcPr>
          <w:p w:rsidR="00FC32C4" w:rsidRPr="00894CEA" w:rsidRDefault="00846607" w:rsidP="00FC32C4">
            <w:pPr>
              <w:snapToGrid w:val="0"/>
              <w:jc w:val="center"/>
              <w:rPr>
                <w:sz w:val="22"/>
                <w:szCs w:val="22"/>
              </w:rPr>
            </w:pPr>
            <w:r w:rsidRPr="00894CEA">
              <w:rPr>
                <w:sz w:val="22"/>
                <w:szCs w:val="22"/>
              </w:rPr>
              <w:t>39 060</w:t>
            </w:r>
          </w:p>
        </w:tc>
        <w:tc>
          <w:tcPr>
            <w:tcW w:w="993" w:type="dxa"/>
            <w:tcBorders>
              <w:top w:val="single" w:sz="4" w:space="0" w:color="000000"/>
              <w:left w:val="single" w:sz="4" w:space="0" w:color="000000"/>
              <w:bottom w:val="single" w:sz="4" w:space="0" w:color="000000"/>
            </w:tcBorders>
            <w:shd w:val="clear" w:color="auto" w:fill="auto"/>
            <w:vAlign w:val="center"/>
          </w:tcPr>
          <w:p w:rsidR="00FC32C4" w:rsidRPr="00894CEA" w:rsidRDefault="00FC32C4" w:rsidP="00FC32C4">
            <w:pPr>
              <w:snapToGrid w:val="0"/>
              <w:jc w:val="center"/>
              <w:rPr>
                <w:sz w:val="22"/>
                <w:szCs w:val="22"/>
              </w:rPr>
            </w:pPr>
            <w:r w:rsidRPr="00894CEA">
              <w:rPr>
                <w:sz w:val="22"/>
                <w:szCs w:val="22"/>
              </w:rPr>
              <w:t>1 398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2C4" w:rsidRPr="00894CEA" w:rsidRDefault="00FC32C4" w:rsidP="00FC32C4">
            <w:pPr>
              <w:snapToGrid w:val="0"/>
              <w:jc w:val="center"/>
              <w:rPr>
                <w:sz w:val="22"/>
                <w:szCs w:val="22"/>
              </w:rPr>
            </w:pPr>
            <w:r w:rsidRPr="00894CEA">
              <w:rPr>
                <w:sz w:val="22"/>
                <w:szCs w:val="22"/>
              </w:rPr>
              <w:t>32 289</w:t>
            </w:r>
          </w:p>
        </w:tc>
      </w:tr>
      <w:tr w:rsidR="00FC32C4" w:rsidRPr="00894CEA" w:rsidTr="00463D51">
        <w:trPr>
          <w:cantSplit/>
          <w:trHeight w:val="135"/>
        </w:trPr>
        <w:tc>
          <w:tcPr>
            <w:tcW w:w="568" w:type="dxa"/>
            <w:tcBorders>
              <w:top w:val="single" w:sz="4" w:space="0" w:color="000000"/>
              <w:left w:val="single" w:sz="4" w:space="0" w:color="000000"/>
              <w:bottom w:val="single" w:sz="4" w:space="0" w:color="000000"/>
            </w:tcBorders>
            <w:shd w:val="clear" w:color="auto" w:fill="auto"/>
          </w:tcPr>
          <w:p w:rsidR="00FC32C4" w:rsidRPr="00894CEA" w:rsidRDefault="00FC32C4" w:rsidP="00FC32C4">
            <w:pPr>
              <w:snapToGrid w:val="0"/>
              <w:jc w:val="center"/>
              <w:rPr>
                <w:sz w:val="22"/>
                <w:szCs w:val="22"/>
              </w:rPr>
            </w:pPr>
          </w:p>
        </w:tc>
        <w:tc>
          <w:tcPr>
            <w:tcW w:w="3260" w:type="dxa"/>
            <w:tcBorders>
              <w:top w:val="single" w:sz="4" w:space="0" w:color="000000"/>
              <w:left w:val="single" w:sz="4" w:space="0" w:color="000000"/>
              <w:bottom w:val="single" w:sz="4" w:space="0" w:color="000000"/>
            </w:tcBorders>
            <w:shd w:val="clear" w:color="auto" w:fill="auto"/>
          </w:tcPr>
          <w:p w:rsidR="00FC32C4" w:rsidRPr="00894CEA" w:rsidRDefault="00FC32C4" w:rsidP="00FC32C4">
            <w:pPr>
              <w:snapToGrid w:val="0"/>
              <w:rPr>
                <w:sz w:val="22"/>
                <w:szCs w:val="22"/>
              </w:rPr>
            </w:pPr>
            <w:r w:rsidRPr="00894CEA">
              <w:rPr>
                <w:sz w:val="22"/>
                <w:szCs w:val="22"/>
              </w:rPr>
              <w:t>- кинотеатр «</w:t>
            </w:r>
            <w:proofErr w:type="gramStart"/>
            <w:r w:rsidRPr="00894CEA">
              <w:rPr>
                <w:sz w:val="22"/>
                <w:szCs w:val="22"/>
              </w:rPr>
              <w:t xml:space="preserve">Родина»   </w:t>
            </w:r>
            <w:proofErr w:type="gramEnd"/>
            <w:r w:rsidRPr="00894CEA">
              <w:rPr>
                <w:sz w:val="22"/>
                <w:szCs w:val="22"/>
              </w:rPr>
              <w:t>-</w:t>
            </w:r>
          </w:p>
          <w:p w:rsidR="00FC32C4" w:rsidRPr="00894CEA" w:rsidRDefault="00FC32C4" w:rsidP="00FC32C4">
            <w:pPr>
              <w:rPr>
                <w:sz w:val="22"/>
                <w:szCs w:val="22"/>
              </w:rPr>
            </w:pPr>
            <w:r w:rsidRPr="00894CEA">
              <w:rPr>
                <w:sz w:val="22"/>
                <w:szCs w:val="22"/>
              </w:rPr>
              <w:t>- кинозал «Ретро</w:t>
            </w:r>
            <w:proofErr w:type="gramStart"/>
            <w:r w:rsidRPr="00894CEA">
              <w:rPr>
                <w:sz w:val="22"/>
                <w:szCs w:val="22"/>
              </w:rPr>
              <w:t>»  -</w:t>
            </w:r>
            <w:proofErr w:type="gramEnd"/>
          </w:p>
        </w:tc>
        <w:tc>
          <w:tcPr>
            <w:tcW w:w="992" w:type="dxa"/>
            <w:tcBorders>
              <w:top w:val="single" w:sz="4" w:space="0" w:color="000000"/>
              <w:left w:val="single" w:sz="4" w:space="0" w:color="000000"/>
              <w:bottom w:val="single" w:sz="4" w:space="0" w:color="000000"/>
            </w:tcBorders>
            <w:shd w:val="clear" w:color="auto" w:fill="auto"/>
          </w:tcPr>
          <w:p w:rsidR="00FC32C4" w:rsidRPr="00894CEA" w:rsidRDefault="00FC32C4" w:rsidP="00FC32C4">
            <w:pPr>
              <w:snapToGrid w:val="0"/>
              <w:jc w:val="center"/>
              <w:rPr>
                <w:sz w:val="22"/>
                <w:szCs w:val="22"/>
              </w:rPr>
            </w:pPr>
            <w:r w:rsidRPr="00894CEA">
              <w:rPr>
                <w:sz w:val="22"/>
                <w:szCs w:val="22"/>
              </w:rPr>
              <w:t>ед.</w:t>
            </w:r>
          </w:p>
        </w:tc>
        <w:tc>
          <w:tcPr>
            <w:tcW w:w="992" w:type="dxa"/>
            <w:tcBorders>
              <w:top w:val="single" w:sz="4" w:space="0" w:color="000000"/>
              <w:left w:val="single" w:sz="4" w:space="0" w:color="000000"/>
              <w:bottom w:val="single" w:sz="4" w:space="0" w:color="000000"/>
            </w:tcBorders>
            <w:shd w:val="clear" w:color="auto" w:fill="auto"/>
            <w:vAlign w:val="center"/>
          </w:tcPr>
          <w:p w:rsidR="00FC32C4" w:rsidRPr="00894CEA" w:rsidRDefault="00846607" w:rsidP="00FC32C4">
            <w:pPr>
              <w:jc w:val="center"/>
              <w:rPr>
                <w:bCs/>
                <w:sz w:val="22"/>
                <w:szCs w:val="22"/>
              </w:rPr>
            </w:pPr>
            <w:r w:rsidRPr="00894CEA">
              <w:rPr>
                <w:bCs/>
                <w:sz w:val="22"/>
                <w:szCs w:val="22"/>
              </w:rPr>
              <w:t>1901</w:t>
            </w:r>
          </w:p>
          <w:p w:rsidR="00846607" w:rsidRPr="00894CEA" w:rsidRDefault="00846607" w:rsidP="00FC32C4">
            <w:pPr>
              <w:jc w:val="center"/>
              <w:rPr>
                <w:bCs/>
                <w:sz w:val="22"/>
                <w:szCs w:val="22"/>
              </w:rPr>
            </w:pPr>
            <w:r w:rsidRPr="00894CEA">
              <w:rPr>
                <w:bCs/>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C32C4" w:rsidRPr="00894CEA" w:rsidRDefault="00846607" w:rsidP="00FC32C4">
            <w:pPr>
              <w:jc w:val="center"/>
              <w:rPr>
                <w:bCs/>
                <w:sz w:val="22"/>
                <w:szCs w:val="22"/>
              </w:rPr>
            </w:pPr>
            <w:r w:rsidRPr="00894CEA">
              <w:rPr>
                <w:bCs/>
                <w:sz w:val="22"/>
                <w:szCs w:val="22"/>
              </w:rPr>
              <w:t>39 060</w:t>
            </w:r>
          </w:p>
        </w:tc>
        <w:tc>
          <w:tcPr>
            <w:tcW w:w="993" w:type="dxa"/>
            <w:tcBorders>
              <w:top w:val="single" w:sz="4" w:space="0" w:color="000000"/>
              <w:left w:val="single" w:sz="4" w:space="0" w:color="000000"/>
              <w:bottom w:val="single" w:sz="4" w:space="0" w:color="000000"/>
            </w:tcBorders>
            <w:shd w:val="clear" w:color="auto" w:fill="auto"/>
            <w:vAlign w:val="center"/>
          </w:tcPr>
          <w:p w:rsidR="00FC32C4" w:rsidRPr="00894CEA" w:rsidRDefault="00FC32C4" w:rsidP="00FC32C4">
            <w:pPr>
              <w:jc w:val="center"/>
              <w:rPr>
                <w:sz w:val="22"/>
                <w:szCs w:val="22"/>
              </w:rPr>
            </w:pPr>
            <w:r w:rsidRPr="00894CEA">
              <w:rPr>
                <w:sz w:val="22"/>
                <w:szCs w:val="22"/>
              </w:rPr>
              <w:t>1 398</w:t>
            </w:r>
          </w:p>
          <w:p w:rsidR="00FC32C4" w:rsidRPr="00894CEA" w:rsidRDefault="00FC32C4" w:rsidP="00FC32C4">
            <w:pPr>
              <w:jc w:val="center"/>
              <w:rPr>
                <w:bCs/>
                <w:sz w:val="22"/>
                <w:szCs w:val="22"/>
              </w:rPr>
            </w:pPr>
            <w:r w:rsidRPr="00894CEA">
              <w:rPr>
                <w:bCs/>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2C4" w:rsidRPr="00894CEA" w:rsidRDefault="00FC32C4" w:rsidP="00FC32C4">
            <w:pPr>
              <w:jc w:val="center"/>
              <w:rPr>
                <w:sz w:val="22"/>
                <w:szCs w:val="22"/>
              </w:rPr>
            </w:pPr>
            <w:r w:rsidRPr="00894CEA">
              <w:rPr>
                <w:sz w:val="22"/>
                <w:szCs w:val="22"/>
              </w:rPr>
              <w:t>32 289</w:t>
            </w:r>
          </w:p>
          <w:p w:rsidR="00FC32C4" w:rsidRPr="00894CEA" w:rsidRDefault="00FC32C4" w:rsidP="00FC32C4">
            <w:pPr>
              <w:jc w:val="center"/>
              <w:rPr>
                <w:bCs/>
                <w:sz w:val="22"/>
                <w:szCs w:val="22"/>
              </w:rPr>
            </w:pPr>
            <w:r w:rsidRPr="00894CEA">
              <w:rPr>
                <w:sz w:val="22"/>
                <w:szCs w:val="22"/>
              </w:rPr>
              <w:t>-</w:t>
            </w:r>
          </w:p>
        </w:tc>
      </w:tr>
      <w:tr w:rsidR="00FC32C4" w:rsidRPr="00894CEA" w:rsidTr="00463D51">
        <w:trPr>
          <w:cantSplit/>
          <w:trHeight w:val="135"/>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tcPr>
          <w:p w:rsidR="00FC32C4" w:rsidRPr="00894CEA" w:rsidRDefault="00FC32C4" w:rsidP="00463D51">
            <w:pPr>
              <w:tabs>
                <w:tab w:val="left" w:pos="3945"/>
              </w:tabs>
              <w:ind w:right="877" w:firstLine="709"/>
              <w:jc w:val="center"/>
              <w:rPr>
                <w:sz w:val="22"/>
                <w:szCs w:val="22"/>
              </w:rPr>
            </w:pPr>
            <w:r w:rsidRPr="00894CEA">
              <w:rPr>
                <w:sz w:val="22"/>
                <w:szCs w:val="22"/>
              </w:rPr>
              <w:t>3. Муниципальная работа «Организация деятельности клубных формирований и формирований самодеятельного народного творчества»</w:t>
            </w:r>
          </w:p>
        </w:tc>
      </w:tr>
      <w:tr w:rsidR="00705D43" w:rsidRPr="00894CEA" w:rsidTr="00463D51">
        <w:trPr>
          <w:cantSplit/>
          <w:trHeight w:val="135"/>
        </w:trPr>
        <w:tc>
          <w:tcPr>
            <w:tcW w:w="568" w:type="dxa"/>
            <w:tcBorders>
              <w:top w:val="single" w:sz="4" w:space="0" w:color="000000"/>
              <w:left w:val="single" w:sz="4" w:space="0" w:color="000000"/>
              <w:bottom w:val="single" w:sz="4" w:space="0" w:color="000000"/>
            </w:tcBorders>
            <w:shd w:val="clear" w:color="auto" w:fill="auto"/>
            <w:vAlign w:val="center"/>
          </w:tcPr>
          <w:p w:rsidR="00705D43" w:rsidRPr="00894CEA" w:rsidRDefault="00705D43" w:rsidP="00705D43">
            <w:pPr>
              <w:snapToGrid w:val="0"/>
              <w:jc w:val="center"/>
              <w:rPr>
                <w:bCs/>
                <w:sz w:val="22"/>
                <w:szCs w:val="22"/>
              </w:rPr>
            </w:pPr>
            <w:r w:rsidRPr="00894CEA">
              <w:rPr>
                <w:bCs/>
                <w:sz w:val="22"/>
                <w:szCs w:val="22"/>
              </w:rPr>
              <w:t>3.</w:t>
            </w:r>
          </w:p>
        </w:tc>
        <w:tc>
          <w:tcPr>
            <w:tcW w:w="3260" w:type="dxa"/>
            <w:tcBorders>
              <w:top w:val="single" w:sz="4" w:space="0" w:color="000000"/>
              <w:left w:val="single" w:sz="4" w:space="0" w:color="000000"/>
              <w:bottom w:val="single" w:sz="4" w:space="0" w:color="000000"/>
            </w:tcBorders>
            <w:shd w:val="clear" w:color="auto" w:fill="auto"/>
            <w:vAlign w:val="center"/>
          </w:tcPr>
          <w:p w:rsidR="00705D43" w:rsidRPr="00894CEA" w:rsidRDefault="00705D43" w:rsidP="00705D43">
            <w:pPr>
              <w:snapToGrid w:val="0"/>
              <w:ind w:right="-56"/>
              <w:rPr>
                <w:sz w:val="22"/>
                <w:szCs w:val="22"/>
              </w:rPr>
            </w:pPr>
            <w:r w:rsidRPr="00894CEA">
              <w:rPr>
                <w:sz w:val="22"/>
                <w:szCs w:val="22"/>
              </w:rPr>
              <w:t>Количество клубных формирований</w:t>
            </w:r>
          </w:p>
        </w:tc>
        <w:tc>
          <w:tcPr>
            <w:tcW w:w="992" w:type="dxa"/>
            <w:tcBorders>
              <w:top w:val="single" w:sz="4" w:space="0" w:color="000000"/>
              <w:left w:val="single" w:sz="4" w:space="0" w:color="000000"/>
              <w:bottom w:val="single" w:sz="4" w:space="0" w:color="000000"/>
            </w:tcBorders>
            <w:shd w:val="clear" w:color="auto" w:fill="auto"/>
            <w:vAlign w:val="center"/>
          </w:tcPr>
          <w:p w:rsidR="00705D43" w:rsidRPr="00894CEA" w:rsidRDefault="00705D43" w:rsidP="00705D43">
            <w:pPr>
              <w:snapToGrid w:val="0"/>
              <w:jc w:val="center"/>
              <w:rPr>
                <w:sz w:val="22"/>
                <w:szCs w:val="22"/>
              </w:rPr>
            </w:pPr>
            <w:r w:rsidRPr="00894CEA">
              <w:rPr>
                <w:sz w:val="22"/>
                <w:szCs w:val="22"/>
              </w:rPr>
              <w:t>ед.</w:t>
            </w:r>
          </w:p>
        </w:tc>
        <w:tc>
          <w:tcPr>
            <w:tcW w:w="3119" w:type="dxa"/>
            <w:gridSpan w:val="3"/>
            <w:tcBorders>
              <w:top w:val="single" w:sz="4" w:space="0" w:color="000000"/>
              <w:left w:val="single" w:sz="4" w:space="0" w:color="000000"/>
              <w:bottom w:val="single" w:sz="4" w:space="0" w:color="000000"/>
            </w:tcBorders>
            <w:shd w:val="clear" w:color="auto" w:fill="auto"/>
            <w:vAlign w:val="center"/>
          </w:tcPr>
          <w:p w:rsidR="00705D43" w:rsidRPr="00894CEA" w:rsidRDefault="00D53639" w:rsidP="00705D43">
            <w:pPr>
              <w:snapToGrid w:val="0"/>
              <w:jc w:val="center"/>
              <w:rPr>
                <w:bCs/>
                <w:sz w:val="22"/>
                <w:szCs w:val="22"/>
              </w:rPr>
            </w:pPr>
            <w:r w:rsidRPr="00894CEA">
              <w:rPr>
                <w:bCs/>
                <w:sz w:val="22"/>
                <w:szCs w:val="22"/>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D43" w:rsidRPr="00894CEA" w:rsidRDefault="00705D43" w:rsidP="00705D43">
            <w:pPr>
              <w:snapToGrid w:val="0"/>
              <w:jc w:val="center"/>
              <w:rPr>
                <w:bCs/>
                <w:sz w:val="22"/>
                <w:szCs w:val="22"/>
              </w:rPr>
            </w:pPr>
            <w:r w:rsidRPr="00894CEA">
              <w:rPr>
                <w:bCs/>
                <w:sz w:val="22"/>
                <w:szCs w:val="22"/>
              </w:rPr>
              <w:t>1</w:t>
            </w:r>
          </w:p>
        </w:tc>
      </w:tr>
      <w:tr w:rsidR="00705D43" w:rsidRPr="00894CEA" w:rsidTr="00463D51">
        <w:trPr>
          <w:cantSplit/>
          <w:trHeight w:val="135"/>
        </w:trPr>
        <w:tc>
          <w:tcPr>
            <w:tcW w:w="568" w:type="dxa"/>
            <w:tcBorders>
              <w:top w:val="single" w:sz="4" w:space="0" w:color="000000"/>
              <w:left w:val="single" w:sz="4" w:space="0" w:color="000000"/>
              <w:bottom w:val="single" w:sz="4" w:space="0" w:color="000000"/>
            </w:tcBorders>
            <w:shd w:val="clear" w:color="auto" w:fill="auto"/>
            <w:vAlign w:val="center"/>
          </w:tcPr>
          <w:p w:rsidR="00705D43" w:rsidRPr="00894CEA" w:rsidRDefault="00705D43" w:rsidP="00705D43">
            <w:pPr>
              <w:snapToGrid w:val="0"/>
              <w:jc w:val="center"/>
              <w:rPr>
                <w:sz w:val="22"/>
                <w:szCs w:val="22"/>
              </w:rPr>
            </w:pPr>
          </w:p>
        </w:tc>
        <w:tc>
          <w:tcPr>
            <w:tcW w:w="3260" w:type="dxa"/>
            <w:tcBorders>
              <w:top w:val="single" w:sz="4" w:space="0" w:color="000000"/>
              <w:left w:val="single" w:sz="4" w:space="0" w:color="000000"/>
              <w:bottom w:val="single" w:sz="4" w:space="0" w:color="000000"/>
            </w:tcBorders>
            <w:shd w:val="clear" w:color="auto" w:fill="auto"/>
          </w:tcPr>
          <w:p w:rsidR="00705D43" w:rsidRPr="00894CEA" w:rsidRDefault="00705D43" w:rsidP="00705D43">
            <w:pPr>
              <w:snapToGrid w:val="0"/>
              <w:rPr>
                <w:sz w:val="22"/>
                <w:szCs w:val="22"/>
              </w:rPr>
            </w:pPr>
            <w:r w:rsidRPr="00894CEA">
              <w:rPr>
                <w:sz w:val="22"/>
                <w:szCs w:val="22"/>
              </w:rPr>
              <w:t>Количество участников клубных     формирований</w:t>
            </w:r>
          </w:p>
        </w:tc>
        <w:tc>
          <w:tcPr>
            <w:tcW w:w="992" w:type="dxa"/>
            <w:tcBorders>
              <w:top w:val="single" w:sz="4" w:space="0" w:color="000000"/>
              <w:left w:val="single" w:sz="4" w:space="0" w:color="000000"/>
              <w:bottom w:val="single" w:sz="4" w:space="0" w:color="000000"/>
            </w:tcBorders>
            <w:shd w:val="clear" w:color="auto" w:fill="auto"/>
            <w:vAlign w:val="center"/>
          </w:tcPr>
          <w:p w:rsidR="00705D43" w:rsidRPr="00894CEA" w:rsidRDefault="00705D43" w:rsidP="00705D43">
            <w:pPr>
              <w:snapToGrid w:val="0"/>
              <w:jc w:val="center"/>
              <w:rPr>
                <w:sz w:val="22"/>
                <w:szCs w:val="22"/>
              </w:rPr>
            </w:pPr>
            <w:r w:rsidRPr="00894CEA">
              <w:rPr>
                <w:sz w:val="22"/>
                <w:szCs w:val="22"/>
              </w:rPr>
              <w:t>чел.</w:t>
            </w:r>
          </w:p>
        </w:tc>
        <w:tc>
          <w:tcPr>
            <w:tcW w:w="3119" w:type="dxa"/>
            <w:gridSpan w:val="3"/>
            <w:tcBorders>
              <w:top w:val="single" w:sz="4" w:space="0" w:color="000000"/>
              <w:left w:val="single" w:sz="4" w:space="0" w:color="000000"/>
              <w:bottom w:val="single" w:sz="4" w:space="0" w:color="000000"/>
            </w:tcBorders>
            <w:shd w:val="clear" w:color="auto" w:fill="auto"/>
            <w:vAlign w:val="center"/>
          </w:tcPr>
          <w:p w:rsidR="00705D43" w:rsidRPr="00894CEA" w:rsidRDefault="00D53639" w:rsidP="00705D43">
            <w:pPr>
              <w:snapToGrid w:val="0"/>
              <w:jc w:val="center"/>
              <w:rPr>
                <w:bCs/>
                <w:sz w:val="22"/>
                <w:szCs w:val="22"/>
              </w:rPr>
            </w:pPr>
            <w:r w:rsidRPr="00894CEA">
              <w:rPr>
                <w:bCs/>
                <w:sz w:val="22"/>
                <w:szCs w:val="22"/>
              </w:rPr>
              <w:t>43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D43" w:rsidRPr="00894CEA" w:rsidRDefault="00705D43" w:rsidP="00705D43">
            <w:pPr>
              <w:snapToGrid w:val="0"/>
              <w:jc w:val="center"/>
              <w:rPr>
                <w:bCs/>
                <w:sz w:val="22"/>
                <w:szCs w:val="22"/>
              </w:rPr>
            </w:pPr>
            <w:r w:rsidRPr="00894CEA">
              <w:rPr>
                <w:bCs/>
                <w:sz w:val="22"/>
                <w:szCs w:val="22"/>
              </w:rPr>
              <w:t>33</w:t>
            </w:r>
          </w:p>
        </w:tc>
      </w:tr>
      <w:tr w:rsidR="00705D43" w:rsidRPr="00894CEA" w:rsidTr="00463D51">
        <w:trPr>
          <w:cantSplit/>
          <w:trHeight w:val="135"/>
        </w:trPr>
        <w:tc>
          <w:tcPr>
            <w:tcW w:w="568" w:type="dxa"/>
            <w:tcBorders>
              <w:top w:val="single" w:sz="4" w:space="0" w:color="000000"/>
              <w:left w:val="single" w:sz="4" w:space="0" w:color="000000"/>
              <w:bottom w:val="single" w:sz="4" w:space="0" w:color="000000"/>
            </w:tcBorders>
            <w:shd w:val="clear" w:color="auto" w:fill="auto"/>
            <w:vAlign w:val="center"/>
          </w:tcPr>
          <w:p w:rsidR="00705D43" w:rsidRPr="00894CEA" w:rsidRDefault="00705D43" w:rsidP="00705D43">
            <w:pPr>
              <w:snapToGrid w:val="0"/>
              <w:jc w:val="center"/>
              <w:rPr>
                <w:sz w:val="22"/>
                <w:szCs w:val="22"/>
              </w:rPr>
            </w:pPr>
            <w:r w:rsidRPr="00894CEA">
              <w:rPr>
                <w:sz w:val="22"/>
                <w:szCs w:val="22"/>
              </w:rPr>
              <w:t>3.2</w:t>
            </w:r>
          </w:p>
        </w:tc>
        <w:tc>
          <w:tcPr>
            <w:tcW w:w="3260" w:type="dxa"/>
            <w:tcBorders>
              <w:top w:val="single" w:sz="4" w:space="0" w:color="000000"/>
              <w:left w:val="single" w:sz="4" w:space="0" w:color="000000"/>
              <w:bottom w:val="single" w:sz="4" w:space="0" w:color="000000"/>
            </w:tcBorders>
            <w:shd w:val="clear" w:color="auto" w:fill="auto"/>
          </w:tcPr>
          <w:p w:rsidR="00705D43" w:rsidRPr="00894CEA" w:rsidRDefault="00705D43" w:rsidP="00705D43">
            <w:pPr>
              <w:snapToGrid w:val="0"/>
              <w:rPr>
                <w:sz w:val="22"/>
                <w:szCs w:val="22"/>
              </w:rPr>
            </w:pPr>
            <w:r w:rsidRPr="00894CEA">
              <w:rPr>
                <w:sz w:val="22"/>
                <w:szCs w:val="22"/>
              </w:rPr>
              <w:t xml:space="preserve">Количество клубных формирований, в </w:t>
            </w:r>
            <w:proofErr w:type="spellStart"/>
            <w:r w:rsidRPr="00894CEA">
              <w:rPr>
                <w:sz w:val="22"/>
                <w:szCs w:val="22"/>
              </w:rPr>
              <w:t>т.ч</w:t>
            </w:r>
            <w:proofErr w:type="spellEnd"/>
            <w:r w:rsidRPr="00894CEA">
              <w:rPr>
                <w:sz w:val="22"/>
                <w:szCs w:val="22"/>
              </w:rPr>
              <w:t>., для детей</w:t>
            </w:r>
          </w:p>
        </w:tc>
        <w:tc>
          <w:tcPr>
            <w:tcW w:w="992" w:type="dxa"/>
            <w:tcBorders>
              <w:top w:val="single" w:sz="4" w:space="0" w:color="000000"/>
              <w:left w:val="single" w:sz="4" w:space="0" w:color="000000"/>
              <w:bottom w:val="single" w:sz="4" w:space="0" w:color="000000"/>
            </w:tcBorders>
            <w:shd w:val="clear" w:color="auto" w:fill="auto"/>
            <w:vAlign w:val="center"/>
          </w:tcPr>
          <w:p w:rsidR="00705D43" w:rsidRPr="00894CEA" w:rsidRDefault="00705D43" w:rsidP="00705D43">
            <w:pPr>
              <w:snapToGrid w:val="0"/>
              <w:jc w:val="center"/>
              <w:rPr>
                <w:sz w:val="22"/>
                <w:szCs w:val="22"/>
              </w:rPr>
            </w:pPr>
            <w:r w:rsidRPr="00894CEA">
              <w:rPr>
                <w:sz w:val="22"/>
                <w:szCs w:val="22"/>
              </w:rPr>
              <w:t>ед.</w:t>
            </w:r>
          </w:p>
        </w:tc>
        <w:tc>
          <w:tcPr>
            <w:tcW w:w="3119" w:type="dxa"/>
            <w:gridSpan w:val="3"/>
            <w:tcBorders>
              <w:top w:val="single" w:sz="4" w:space="0" w:color="000000"/>
              <w:left w:val="single" w:sz="4" w:space="0" w:color="000000"/>
              <w:bottom w:val="single" w:sz="4" w:space="0" w:color="000000"/>
            </w:tcBorders>
            <w:shd w:val="clear" w:color="auto" w:fill="auto"/>
            <w:vAlign w:val="center"/>
          </w:tcPr>
          <w:p w:rsidR="00705D43" w:rsidRPr="00894CEA" w:rsidRDefault="00D53639" w:rsidP="00705D43">
            <w:pPr>
              <w:snapToGrid w:val="0"/>
              <w:jc w:val="center"/>
              <w:rPr>
                <w:bCs/>
                <w:sz w:val="22"/>
                <w:szCs w:val="22"/>
              </w:rPr>
            </w:pPr>
            <w:r w:rsidRPr="00894CEA">
              <w:rPr>
                <w:bCs/>
                <w:sz w:val="22"/>
                <w:szCs w:val="22"/>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D43" w:rsidRPr="00894CEA" w:rsidRDefault="00705D43" w:rsidP="00705D43">
            <w:pPr>
              <w:snapToGrid w:val="0"/>
              <w:jc w:val="center"/>
              <w:rPr>
                <w:bCs/>
                <w:sz w:val="22"/>
                <w:szCs w:val="22"/>
              </w:rPr>
            </w:pPr>
            <w:r w:rsidRPr="00894CEA">
              <w:rPr>
                <w:bCs/>
                <w:sz w:val="22"/>
                <w:szCs w:val="22"/>
              </w:rPr>
              <w:t>1</w:t>
            </w:r>
          </w:p>
        </w:tc>
      </w:tr>
      <w:tr w:rsidR="00705D43" w:rsidRPr="00894CEA" w:rsidTr="00463D51">
        <w:trPr>
          <w:cantSplit/>
          <w:trHeight w:val="135"/>
        </w:trPr>
        <w:tc>
          <w:tcPr>
            <w:tcW w:w="568" w:type="dxa"/>
            <w:tcBorders>
              <w:top w:val="single" w:sz="4" w:space="0" w:color="000000"/>
              <w:left w:val="single" w:sz="4" w:space="0" w:color="000000"/>
              <w:bottom w:val="single" w:sz="4" w:space="0" w:color="000000"/>
            </w:tcBorders>
            <w:shd w:val="clear" w:color="auto" w:fill="auto"/>
          </w:tcPr>
          <w:p w:rsidR="00705D43" w:rsidRPr="00894CEA" w:rsidRDefault="00705D43" w:rsidP="00705D43">
            <w:pPr>
              <w:snapToGrid w:val="0"/>
              <w:jc w:val="center"/>
              <w:rPr>
                <w:sz w:val="22"/>
                <w:szCs w:val="22"/>
              </w:rPr>
            </w:pPr>
          </w:p>
        </w:tc>
        <w:tc>
          <w:tcPr>
            <w:tcW w:w="3260" w:type="dxa"/>
            <w:tcBorders>
              <w:top w:val="single" w:sz="4" w:space="0" w:color="000000"/>
              <w:left w:val="single" w:sz="4" w:space="0" w:color="000000"/>
              <w:bottom w:val="single" w:sz="4" w:space="0" w:color="000000"/>
            </w:tcBorders>
            <w:shd w:val="clear" w:color="auto" w:fill="auto"/>
          </w:tcPr>
          <w:p w:rsidR="00705D43" w:rsidRPr="00894CEA" w:rsidRDefault="00705D43" w:rsidP="00705D43">
            <w:pPr>
              <w:snapToGrid w:val="0"/>
              <w:rPr>
                <w:sz w:val="22"/>
                <w:szCs w:val="22"/>
              </w:rPr>
            </w:pPr>
            <w:r w:rsidRPr="00894CEA">
              <w:rPr>
                <w:sz w:val="22"/>
                <w:szCs w:val="22"/>
              </w:rPr>
              <w:t>В них количество участников</w:t>
            </w:r>
          </w:p>
        </w:tc>
        <w:tc>
          <w:tcPr>
            <w:tcW w:w="992" w:type="dxa"/>
            <w:tcBorders>
              <w:top w:val="single" w:sz="4" w:space="0" w:color="000000"/>
              <w:left w:val="single" w:sz="4" w:space="0" w:color="000000"/>
              <w:bottom w:val="single" w:sz="4" w:space="0" w:color="000000"/>
            </w:tcBorders>
            <w:shd w:val="clear" w:color="auto" w:fill="auto"/>
            <w:vAlign w:val="center"/>
          </w:tcPr>
          <w:p w:rsidR="00705D43" w:rsidRPr="00894CEA" w:rsidRDefault="00705D43" w:rsidP="00705D43">
            <w:pPr>
              <w:snapToGrid w:val="0"/>
              <w:jc w:val="center"/>
              <w:rPr>
                <w:sz w:val="22"/>
                <w:szCs w:val="22"/>
              </w:rPr>
            </w:pPr>
            <w:r w:rsidRPr="00894CEA">
              <w:rPr>
                <w:sz w:val="22"/>
                <w:szCs w:val="22"/>
              </w:rPr>
              <w:t>чел.</w:t>
            </w:r>
          </w:p>
        </w:tc>
        <w:tc>
          <w:tcPr>
            <w:tcW w:w="3119" w:type="dxa"/>
            <w:gridSpan w:val="3"/>
            <w:tcBorders>
              <w:top w:val="single" w:sz="4" w:space="0" w:color="000000"/>
              <w:left w:val="single" w:sz="4" w:space="0" w:color="000000"/>
              <w:bottom w:val="single" w:sz="4" w:space="0" w:color="000000"/>
            </w:tcBorders>
            <w:shd w:val="clear" w:color="auto" w:fill="auto"/>
          </w:tcPr>
          <w:p w:rsidR="00705D43" w:rsidRPr="00894CEA" w:rsidRDefault="00D53639" w:rsidP="00705D43">
            <w:pPr>
              <w:snapToGrid w:val="0"/>
              <w:jc w:val="center"/>
              <w:rPr>
                <w:bCs/>
                <w:sz w:val="22"/>
                <w:szCs w:val="22"/>
              </w:rPr>
            </w:pPr>
            <w:r w:rsidRPr="00894CEA">
              <w:rPr>
                <w:bCs/>
                <w:sz w:val="22"/>
                <w:szCs w:val="22"/>
              </w:rPr>
              <w:t>33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05D43" w:rsidRPr="00894CEA" w:rsidRDefault="00705D43" w:rsidP="00705D43">
            <w:pPr>
              <w:snapToGrid w:val="0"/>
              <w:jc w:val="center"/>
              <w:rPr>
                <w:bCs/>
                <w:sz w:val="22"/>
                <w:szCs w:val="22"/>
              </w:rPr>
            </w:pPr>
            <w:r w:rsidRPr="00894CEA">
              <w:rPr>
                <w:bCs/>
                <w:sz w:val="22"/>
                <w:szCs w:val="22"/>
              </w:rPr>
              <w:t>33</w:t>
            </w:r>
          </w:p>
        </w:tc>
      </w:tr>
      <w:tr w:rsidR="00FC32C4" w:rsidRPr="00894CEA" w:rsidTr="00463D51">
        <w:trPr>
          <w:cantSplit/>
          <w:trHeight w:val="135"/>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tcPr>
          <w:p w:rsidR="00FC32C4" w:rsidRPr="00894CEA" w:rsidRDefault="00FC32C4" w:rsidP="009F577B">
            <w:pPr>
              <w:tabs>
                <w:tab w:val="left" w:pos="3945"/>
              </w:tabs>
              <w:ind w:firstLine="709"/>
              <w:jc w:val="both"/>
              <w:rPr>
                <w:sz w:val="22"/>
                <w:szCs w:val="22"/>
              </w:rPr>
            </w:pPr>
            <w:r w:rsidRPr="00894CEA">
              <w:rPr>
                <w:sz w:val="22"/>
                <w:szCs w:val="22"/>
              </w:rPr>
              <w:t>4. Муниципальная работа «Формирование, учет и сохранение фильмофонда»</w:t>
            </w:r>
          </w:p>
        </w:tc>
      </w:tr>
      <w:tr w:rsidR="00D53639" w:rsidRPr="00894CEA" w:rsidTr="00463D51">
        <w:trPr>
          <w:cantSplit/>
          <w:trHeight w:val="135"/>
        </w:trPr>
        <w:tc>
          <w:tcPr>
            <w:tcW w:w="568" w:type="dxa"/>
            <w:tcBorders>
              <w:top w:val="single" w:sz="4" w:space="0" w:color="000000"/>
              <w:left w:val="single" w:sz="4" w:space="0" w:color="000000"/>
              <w:bottom w:val="single" w:sz="4" w:space="0" w:color="000000"/>
            </w:tcBorders>
            <w:shd w:val="clear" w:color="auto" w:fill="auto"/>
          </w:tcPr>
          <w:p w:rsidR="00D53639" w:rsidRPr="00894CEA" w:rsidRDefault="00D53639" w:rsidP="00D53639">
            <w:pPr>
              <w:snapToGrid w:val="0"/>
              <w:jc w:val="center"/>
              <w:rPr>
                <w:bCs/>
                <w:sz w:val="22"/>
                <w:szCs w:val="22"/>
              </w:rPr>
            </w:pPr>
            <w:r w:rsidRPr="00894CEA">
              <w:rPr>
                <w:bCs/>
                <w:sz w:val="22"/>
                <w:szCs w:val="22"/>
              </w:rPr>
              <w:t>4.1</w:t>
            </w:r>
          </w:p>
        </w:tc>
        <w:tc>
          <w:tcPr>
            <w:tcW w:w="3260" w:type="dxa"/>
            <w:tcBorders>
              <w:top w:val="single" w:sz="4" w:space="0" w:color="000000"/>
              <w:left w:val="single" w:sz="4" w:space="0" w:color="000000"/>
              <w:bottom w:val="single" w:sz="4" w:space="0" w:color="000000"/>
            </w:tcBorders>
            <w:shd w:val="clear" w:color="auto" w:fill="auto"/>
          </w:tcPr>
          <w:p w:rsidR="00D53639" w:rsidRPr="00894CEA" w:rsidRDefault="00D53639" w:rsidP="00D53639">
            <w:pPr>
              <w:snapToGrid w:val="0"/>
              <w:rPr>
                <w:sz w:val="22"/>
                <w:szCs w:val="22"/>
              </w:rPr>
            </w:pPr>
            <w:r w:rsidRPr="00894CEA">
              <w:rPr>
                <w:sz w:val="22"/>
                <w:szCs w:val="22"/>
              </w:rPr>
              <w:t>Количество единиц хранения                                                                                                                            фильмофонда</w:t>
            </w:r>
            <w:r w:rsidRPr="00894CEA">
              <w:rPr>
                <w:bCs/>
                <w:sz w:val="22"/>
                <w:szCs w:val="22"/>
              </w:rPr>
              <w:t xml:space="preserve"> </w:t>
            </w:r>
            <w:r w:rsidRPr="00894CEA">
              <w:rPr>
                <w:sz w:val="22"/>
                <w:szCs w:val="22"/>
              </w:rPr>
              <w:t>в том числе:</w:t>
            </w:r>
          </w:p>
        </w:tc>
        <w:tc>
          <w:tcPr>
            <w:tcW w:w="992" w:type="dxa"/>
            <w:tcBorders>
              <w:top w:val="single" w:sz="4" w:space="0" w:color="000000"/>
              <w:left w:val="single" w:sz="4" w:space="0" w:color="000000"/>
              <w:bottom w:val="single" w:sz="4" w:space="0" w:color="000000"/>
            </w:tcBorders>
            <w:shd w:val="clear" w:color="auto" w:fill="auto"/>
            <w:vAlign w:val="center"/>
          </w:tcPr>
          <w:p w:rsidR="00D53639" w:rsidRPr="00894CEA" w:rsidRDefault="00D53639" w:rsidP="00D53639">
            <w:pPr>
              <w:snapToGrid w:val="0"/>
              <w:jc w:val="center"/>
              <w:rPr>
                <w:sz w:val="22"/>
                <w:szCs w:val="22"/>
              </w:rPr>
            </w:pPr>
            <w:r w:rsidRPr="00894CEA">
              <w:rPr>
                <w:sz w:val="22"/>
                <w:szCs w:val="22"/>
              </w:rPr>
              <w:t>ед.</w:t>
            </w:r>
          </w:p>
        </w:tc>
        <w:tc>
          <w:tcPr>
            <w:tcW w:w="3119" w:type="dxa"/>
            <w:gridSpan w:val="3"/>
            <w:tcBorders>
              <w:top w:val="single" w:sz="4" w:space="0" w:color="000000"/>
              <w:left w:val="single" w:sz="4" w:space="0" w:color="000000"/>
              <w:bottom w:val="single" w:sz="4" w:space="0" w:color="000000"/>
            </w:tcBorders>
            <w:shd w:val="clear" w:color="auto" w:fill="auto"/>
          </w:tcPr>
          <w:p w:rsidR="00D53639" w:rsidRPr="00894CEA" w:rsidRDefault="00D53639" w:rsidP="00D53639">
            <w:pPr>
              <w:snapToGrid w:val="0"/>
              <w:jc w:val="center"/>
              <w:rPr>
                <w:bCs/>
                <w:sz w:val="22"/>
                <w:szCs w:val="22"/>
              </w:rPr>
            </w:pPr>
            <w:r w:rsidRPr="00894CEA">
              <w:rPr>
                <w:bCs/>
                <w:sz w:val="22"/>
                <w:szCs w:val="22"/>
              </w:rPr>
              <w:t>3864</w:t>
            </w:r>
          </w:p>
          <w:p w:rsidR="00D53639" w:rsidRPr="00894CEA" w:rsidRDefault="00D53639" w:rsidP="00D53639">
            <w:pPr>
              <w:snapToGrid w:val="0"/>
              <w:jc w:val="center"/>
              <w:rPr>
                <w:bCs/>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53639" w:rsidRPr="00894CEA" w:rsidRDefault="00D53639" w:rsidP="00D53639">
            <w:pPr>
              <w:snapToGrid w:val="0"/>
              <w:jc w:val="center"/>
              <w:rPr>
                <w:bCs/>
                <w:sz w:val="22"/>
                <w:szCs w:val="22"/>
              </w:rPr>
            </w:pPr>
            <w:r w:rsidRPr="00894CEA">
              <w:rPr>
                <w:bCs/>
                <w:sz w:val="22"/>
                <w:szCs w:val="22"/>
              </w:rPr>
              <w:t>5411/3864</w:t>
            </w:r>
          </w:p>
          <w:p w:rsidR="00D53639" w:rsidRPr="00894CEA" w:rsidRDefault="00D53639" w:rsidP="00D53639">
            <w:pPr>
              <w:snapToGrid w:val="0"/>
              <w:jc w:val="center"/>
              <w:rPr>
                <w:bCs/>
                <w:sz w:val="22"/>
                <w:szCs w:val="22"/>
              </w:rPr>
            </w:pPr>
          </w:p>
        </w:tc>
      </w:tr>
      <w:tr w:rsidR="00D53639" w:rsidRPr="00894CEA" w:rsidTr="00463D51">
        <w:trPr>
          <w:cantSplit/>
          <w:trHeight w:val="135"/>
        </w:trPr>
        <w:tc>
          <w:tcPr>
            <w:tcW w:w="568" w:type="dxa"/>
            <w:tcBorders>
              <w:top w:val="single" w:sz="4" w:space="0" w:color="000000"/>
              <w:left w:val="single" w:sz="4" w:space="0" w:color="000000"/>
              <w:bottom w:val="single" w:sz="4" w:space="0" w:color="000000"/>
            </w:tcBorders>
            <w:shd w:val="clear" w:color="auto" w:fill="auto"/>
          </w:tcPr>
          <w:p w:rsidR="00D53639" w:rsidRPr="00894CEA" w:rsidRDefault="00D53639" w:rsidP="00D53639">
            <w:pPr>
              <w:snapToGrid w:val="0"/>
              <w:jc w:val="center"/>
              <w:rPr>
                <w:bCs/>
                <w:sz w:val="22"/>
                <w:szCs w:val="22"/>
              </w:rPr>
            </w:pPr>
          </w:p>
        </w:tc>
        <w:tc>
          <w:tcPr>
            <w:tcW w:w="3260" w:type="dxa"/>
            <w:tcBorders>
              <w:top w:val="single" w:sz="4" w:space="0" w:color="000000"/>
              <w:left w:val="single" w:sz="4" w:space="0" w:color="000000"/>
              <w:bottom w:val="single" w:sz="4" w:space="0" w:color="000000"/>
            </w:tcBorders>
            <w:shd w:val="clear" w:color="auto" w:fill="auto"/>
          </w:tcPr>
          <w:p w:rsidR="00D53639" w:rsidRPr="00894CEA" w:rsidRDefault="00D53639" w:rsidP="00D53639">
            <w:pPr>
              <w:snapToGrid w:val="0"/>
              <w:rPr>
                <w:sz w:val="22"/>
                <w:szCs w:val="22"/>
              </w:rPr>
            </w:pPr>
            <w:r w:rsidRPr="00894CEA">
              <w:rPr>
                <w:sz w:val="22"/>
                <w:szCs w:val="22"/>
              </w:rPr>
              <w:t xml:space="preserve">- МБУ «Кинокомплекс «Родина» </w:t>
            </w:r>
          </w:p>
        </w:tc>
        <w:tc>
          <w:tcPr>
            <w:tcW w:w="992" w:type="dxa"/>
            <w:tcBorders>
              <w:top w:val="single" w:sz="4" w:space="0" w:color="000000"/>
              <w:left w:val="single" w:sz="4" w:space="0" w:color="000000"/>
              <w:bottom w:val="single" w:sz="4" w:space="0" w:color="000000"/>
            </w:tcBorders>
            <w:shd w:val="clear" w:color="auto" w:fill="auto"/>
          </w:tcPr>
          <w:p w:rsidR="00D53639" w:rsidRPr="00894CEA" w:rsidRDefault="00D53639" w:rsidP="00D53639">
            <w:pPr>
              <w:snapToGrid w:val="0"/>
              <w:jc w:val="center"/>
              <w:rPr>
                <w:sz w:val="22"/>
                <w:szCs w:val="22"/>
              </w:rPr>
            </w:pPr>
            <w:r w:rsidRPr="00894CEA">
              <w:rPr>
                <w:sz w:val="22"/>
                <w:szCs w:val="22"/>
              </w:rPr>
              <w:t>ед.</w:t>
            </w:r>
          </w:p>
        </w:tc>
        <w:tc>
          <w:tcPr>
            <w:tcW w:w="3119" w:type="dxa"/>
            <w:gridSpan w:val="3"/>
            <w:tcBorders>
              <w:top w:val="single" w:sz="4" w:space="0" w:color="000000"/>
              <w:left w:val="single" w:sz="4" w:space="0" w:color="000000"/>
              <w:bottom w:val="single" w:sz="4" w:space="0" w:color="000000"/>
            </w:tcBorders>
            <w:shd w:val="clear" w:color="auto" w:fill="auto"/>
          </w:tcPr>
          <w:p w:rsidR="00D53639" w:rsidRPr="00894CEA" w:rsidRDefault="00D53639" w:rsidP="00D53639">
            <w:pPr>
              <w:snapToGrid w:val="0"/>
              <w:jc w:val="center"/>
              <w:rPr>
                <w:bCs/>
                <w:sz w:val="22"/>
                <w:szCs w:val="22"/>
              </w:rPr>
            </w:pPr>
            <w:r w:rsidRPr="00894CEA">
              <w:rPr>
                <w:bCs/>
                <w:sz w:val="22"/>
                <w:szCs w:val="22"/>
              </w:rPr>
              <w:t>3864</w:t>
            </w:r>
          </w:p>
          <w:p w:rsidR="00D53639" w:rsidRPr="00894CEA" w:rsidRDefault="00D53639" w:rsidP="00D53639">
            <w:pPr>
              <w:snapToGrid w:val="0"/>
              <w:jc w:val="center"/>
              <w:rPr>
                <w:bCs/>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53639" w:rsidRPr="00894CEA" w:rsidRDefault="00D53639" w:rsidP="00D53639">
            <w:pPr>
              <w:snapToGrid w:val="0"/>
              <w:jc w:val="center"/>
              <w:rPr>
                <w:bCs/>
                <w:sz w:val="22"/>
                <w:szCs w:val="22"/>
              </w:rPr>
            </w:pPr>
            <w:r w:rsidRPr="00894CEA">
              <w:rPr>
                <w:bCs/>
                <w:sz w:val="22"/>
                <w:szCs w:val="22"/>
              </w:rPr>
              <w:t>5411/3864</w:t>
            </w:r>
          </w:p>
          <w:p w:rsidR="00D53639" w:rsidRPr="00894CEA" w:rsidRDefault="00D53639" w:rsidP="00D53639">
            <w:pPr>
              <w:snapToGrid w:val="0"/>
              <w:jc w:val="center"/>
              <w:rPr>
                <w:bCs/>
                <w:sz w:val="22"/>
                <w:szCs w:val="22"/>
              </w:rPr>
            </w:pPr>
          </w:p>
        </w:tc>
      </w:tr>
    </w:tbl>
    <w:p w:rsidR="00203E48" w:rsidRPr="00894CEA" w:rsidRDefault="00203E48" w:rsidP="005F08B9">
      <w:pPr>
        <w:ind w:firstLine="709"/>
        <w:jc w:val="both"/>
        <w:rPr>
          <w:sz w:val="26"/>
          <w:szCs w:val="26"/>
        </w:rPr>
      </w:pPr>
    </w:p>
    <w:p w:rsidR="00B3619D" w:rsidRPr="00894CEA" w:rsidRDefault="0000697A" w:rsidP="00051731">
      <w:pPr>
        <w:ind w:firstLine="709"/>
        <w:jc w:val="both"/>
        <w:rPr>
          <w:sz w:val="26"/>
          <w:szCs w:val="26"/>
        </w:rPr>
      </w:pPr>
      <w:r w:rsidRPr="00894CEA">
        <w:rPr>
          <w:sz w:val="26"/>
          <w:szCs w:val="26"/>
        </w:rPr>
        <w:t xml:space="preserve">В 2019 году было показано 202 фильма, что на </w:t>
      </w:r>
      <w:r w:rsidR="00D1124D" w:rsidRPr="00894CEA">
        <w:rPr>
          <w:sz w:val="26"/>
          <w:szCs w:val="26"/>
        </w:rPr>
        <w:t>24% больше, чем в 2018 (153). При этом</w:t>
      </w:r>
      <w:r w:rsidR="00B3619D" w:rsidRPr="00894CEA">
        <w:rPr>
          <w:sz w:val="26"/>
          <w:szCs w:val="26"/>
        </w:rPr>
        <w:t xml:space="preserve"> 36,6% - детское кино (показатель выше, чем в 2018 году – 22%).</w:t>
      </w:r>
      <w:r w:rsidR="00BB7ACB" w:rsidRPr="00894CEA">
        <w:rPr>
          <w:sz w:val="26"/>
          <w:szCs w:val="26"/>
        </w:rPr>
        <w:t xml:space="preserve"> Доля российского кино- 35,6%.</w:t>
      </w:r>
    </w:p>
    <w:p w:rsidR="00051731" w:rsidRPr="00894CEA" w:rsidRDefault="00B3619D" w:rsidP="00051731">
      <w:pPr>
        <w:ind w:firstLine="709"/>
        <w:jc w:val="both"/>
        <w:rPr>
          <w:sz w:val="26"/>
          <w:szCs w:val="26"/>
        </w:rPr>
      </w:pPr>
      <w:r w:rsidRPr="00894CEA">
        <w:rPr>
          <w:sz w:val="26"/>
          <w:szCs w:val="26"/>
        </w:rPr>
        <w:t xml:space="preserve"> </w:t>
      </w:r>
      <w:r w:rsidR="0042151C" w:rsidRPr="00894CEA">
        <w:rPr>
          <w:sz w:val="26"/>
          <w:szCs w:val="26"/>
        </w:rPr>
        <w:t>В 2019 году произошло увеличение количества посетителей на 5,</w:t>
      </w:r>
      <w:r w:rsidR="00B67ACB" w:rsidRPr="00894CEA">
        <w:rPr>
          <w:sz w:val="26"/>
          <w:szCs w:val="26"/>
        </w:rPr>
        <w:t>05</w:t>
      </w:r>
      <w:r w:rsidR="0042151C" w:rsidRPr="00894CEA">
        <w:rPr>
          <w:sz w:val="26"/>
          <w:szCs w:val="26"/>
        </w:rPr>
        <w:t>% по сравнению с 2018 годом</w:t>
      </w:r>
      <w:r w:rsidR="006B5631" w:rsidRPr="00894CEA">
        <w:rPr>
          <w:sz w:val="26"/>
          <w:szCs w:val="26"/>
        </w:rPr>
        <w:t>: 2018 год – 101,822 тыс. чел., 2019 – 107,24</w:t>
      </w:r>
      <w:r w:rsidR="00054AC0" w:rsidRPr="00894CEA">
        <w:rPr>
          <w:sz w:val="26"/>
          <w:szCs w:val="26"/>
        </w:rPr>
        <w:t xml:space="preserve"> тыс. чел.</w:t>
      </w:r>
      <w:r w:rsidR="00051731" w:rsidRPr="00894CEA">
        <w:rPr>
          <w:sz w:val="26"/>
          <w:szCs w:val="26"/>
        </w:rPr>
        <w:t xml:space="preserve"> По информации, представленной ЕАИС, средние показатели посещаемости кинотеатров в аналогичной категории по количеству залов составляют 62, 178 тыс. чел., а средняя заполняемость – 17, 7 чел. На сеанс (в КК «Родина» - 24,8 чел.).</w:t>
      </w:r>
    </w:p>
    <w:p w:rsidR="001A5253" w:rsidRPr="00894CEA" w:rsidRDefault="00054AC0" w:rsidP="00051731">
      <w:pPr>
        <w:ind w:firstLine="709"/>
        <w:jc w:val="both"/>
        <w:rPr>
          <w:sz w:val="26"/>
          <w:szCs w:val="26"/>
        </w:rPr>
      </w:pPr>
      <w:r w:rsidRPr="00894CEA">
        <w:rPr>
          <w:sz w:val="26"/>
          <w:szCs w:val="26"/>
        </w:rPr>
        <w:t xml:space="preserve"> Однако, зр</w:t>
      </w:r>
      <w:r w:rsidR="00AE48F8" w:rsidRPr="00894CEA">
        <w:rPr>
          <w:sz w:val="26"/>
          <w:szCs w:val="26"/>
        </w:rPr>
        <w:t>и</w:t>
      </w:r>
      <w:r w:rsidRPr="00894CEA">
        <w:rPr>
          <w:sz w:val="26"/>
          <w:szCs w:val="26"/>
        </w:rPr>
        <w:t>т</w:t>
      </w:r>
      <w:r w:rsidR="00AE48F8" w:rsidRPr="00894CEA">
        <w:rPr>
          <w:sz w:val="26"/>
          <w:szCs w:val="26"/>
        </w:rPr>
        <w:t>е</w:t>
      </w:r>
      <w:r w:rsidRPr="00894CEA">
        <w:rPr>
          <w:sz w:val="26"/>
          <w:szCs w:val="26"/>
        </w:rPr>
        <w:t xml:space="preserve">ли, по-прежнему, предпочитают </w:t>
      </w:r>
      <w:r w:rsidR="00AE48F8" w:rsidRPr="00894CEA">
        <w:rPr>
          <w:sz w:val="26"/>
          <w:szCs w:val="26"/>
        </w:rPr>
        <w:t xml:space="preserve">зарубежные фильмы фильмам отечественного производства: зарубежное кино в 2018 года посетило </w:t>
      </w:r>
      <w:r w:rsidR="00F23F2A" w:rsidRPr="00894CEA">
        <w:rPr>
          <w:sz w:val="26"/>
          <w:szCs w:val="26"/>
        </w:rPr>
        <w:t>67, 159 тыс. чел, в 2019 – 75, 174 тыс. чел.; отечеств</w:t>
      </w:r>
      <w:r w:rsidR="0015115D" w:rsidRPr="00894CEA">
        <w:rPr>
          <w:sz w:val="26"/>
          <w:szCs w:val="26"/>
        </w:rPr>
        <w:t>е</w:t>
      </w:r>
      <w:r w:rsidR="00F23F2A" w:rsidRPr="00894CEA">
        <w:rPr>
          <w:sz w:val="26"/>
          <w:szCs w:val="26"/>
        </w:rPr>
        <w:t xml:space="preserve">нное – 2018 год – 34, </w:t>
      </w:r>
      <w:r w:rsidR="0015115D" w:rsidRPr="00894CEA">
        <w:rPr>
          <w:sz w:val="26"/>
          <w:szCs w:val="26"/>
        </w:rPr>
        <w:t xml:space="preserve">663 тыс. чел, российские – 32,068 тыс. чел. </w:t>
      </w:r>
      <w:r w:rsidR="00B67ACB" w:rsidRPr="00894CEA">
        <w:rPr>
          <w:sz w:val="26"/>
          <w:szCs w:val="26"/>
        </w:rPr>
        <w:t>При этом, количество сеансов отечественного контента осталось на прежнем</w:t>
      </w:r>
      <w:r w:rsidR="00E83CD7" w:rsidRPr="00894CEA">
        <w:rPr>
          <w:sz w:val="26"/>
          <w:szCs w:val="26"/>
        </w:rPr>
        <w:t xml:space="preserve"> уровне (на 1- сеансов больше в 2019 году)</w:t>
      </w:r>
      <w:r w:rsidR="004B776A" w:rsidRPr="00894CEA">
        <w:rPr>
          <w:sz w:val="26"/>
          <w:szCs w:val="26"/>
        </w:rPr>
        <w:t>. Доля россий</w:t>
      </w:r>
      <w:r w:rsidR="00551F18" w:rsidRPr="00894CEA">
        <w:rPr>
          <w:sz w:val="26"/>
          <w:szCs w:val="26"/>
        </w:rPr>
        <w:t xml:space="preserve">ского кино составляет 30,1%. </w:t>
      </w:r>
      <w:r w:rsidR="0015115D" w:rsidRPr="00894CEA">
        <w:rPr>
          <w:sz w:val="26"/>
          <w:szCs w:val="26"/>
        </w:rPr>
        <w:t xml:space="preserve">Данная ситуация связана с </w:t>
      </w:r>
      <w:r w:rsidR="0099782A" w:rsidRPr="00894CEA">
        <w:rPr>
          <w:sz w:val="26"/>
          <w:szCs w:val="26"/>
        </w:rPr>
        <w:t>отсутствием в прокате зрелищных, востребованных премьер. Единственный фильм, который собрал более трех тысяч зрителей – «Т-34», но он по рейтингу располагается на пятом месте после «Мстители. Финал», «Джокер», «Холодное сердц</w:t>
      </w:r>
      <w:r w:rsidR="00700FF7" w:rsidRPr="00894CEA">
        <w:rPr>
          <w:sz w:val="26"/>
          <w:szCs w:val="26"/>
        </w:rPr>
        <w:t>е -</w:t>
      </w:r>
      <w:r w:rsidR="0099782A" w:rsidRPr="00894CEA">
        <w:rPr>
          <w:sz w:val="26"/>
          <w:szCs w:val="26"/>
        </w:rPr>
        <w:t xml:space="preserve"> 2», «Семейка Адамс»</w:t>
      </w:r>
      <w:r w:rsidR="00860766" w:rsidRPr="00894CEA">
        <w:rPr>
          <w:sz w:val="26"/>
          <w:szCs w:val="26"/>
        </w:rPr>
        <w:t xml:space="preserve"> (рейтинг по количеству посещений)</w:t>
      </w:r>
      <w:r w:rsidR="00700FF7" w:rsidRPr="00894CEA">
        <w:rPr>
          <w:sz w:val="26"/>
          <w:szCs w:val="26"/>
        </w:rPr>
        <w:t>.</w:t>
      </w:r>
    </w:p>
    <w:p w:rsidR="00A33611" w:rsidRPr="00894CEA" w:rsidRDefault="00A33611" w:rsidP="00A33611">
      <w:pPr>
        <w:tabs>
          <w:tab w:val="left" w:pos="3945"/>
        </w:tabs>
        <w:ind w:firstLine="709"/>
        <w:jc w:val="both"/>
        <w:rPr>
          <w:sz w:val="26"/>
          <w:szCs w:val="26"/>
        </w:rPr>
      </w:pPr>
      <w:r w:rsidRPr="00894CEA">
        <w:rPr>
          <w:sz w:val="26"/>
          <w:szCs w:val="26"/>
        </w:rPr>
        <w:t xml:space="preserve">Наибольший коммерческий успех среди показанного кинопродукта за 2019 года (по результатам анализа валового дохода) у фильма «Мстители. Финал» </w:t>
      </w:r>
      <w:r w:rsidR="009C2242" w:rsidRPr="00894CEA">
        <w:rPr>
          <w:sz w:val="26"/>
          <w:szCs w:val="26"/>
        </w:rPr>
        <w:t>(США) –</w:t>
      </w:r>
      <w:r w:rsidRPr="00894CEA">
        <w:rPr>
          <w:sz w:val="26"/>
          <w:szCs w:val="26"/>
        </w:rPr>
        <w:t xml:space="preserve"> </w:t>
      </w:r>
      <w:r w:rsidR="009C2242" w:rsidRPr="00894CEA">
        <w:rPr>
          <w:sz w:val="26"/>
          <w:szCs w:val="26"/>
        </w:rPr>
        <w:t>1 761 430 руб.</w:t>
      </w:r>
    </w:p>
    <w:p w:rsidR="00A33611" w:rsidRPr="00894CEA" w:rsidRDefault="00A33611" w:rsidP="00A33611">
      <w:pPr>
        <w:tabs>
          <w:tab w:val="left" w:pos="3945"/>
        </w:tabs>
        <w:ind w:firstLine="709"/>
        <w:jc w:val="both"/>
        <w:rPr>
          <w:sz w:val="26"/>
          <w:szCs w:val="26"/>
        </w:rPr>
      </w:pPr>
      <w:r w:rsidRPr="00894CEA">
        <w:rPr>
          <w:sz w:val="26"/>
          <w:szCs w:val="26"/>
        </w:rPr>
        <w:t xml:space="preserve">По показателю востребованности контента, о чем свидетельствует средняя посещаемость сеанса, наиболее яркими кинопремьерами за отчетный период являются следующие фильмы: </w:t>
      </w:r>
    </w:p>
    <w:p w:rsidR="00A33611" w:rsidRPr="00894CEA" w:rsidRDefault="00A33611" w:rsidP="00A33611">
      <w:pPr>
        <w:tabs>
          <w:tab w:val="left" w:pos="3945"/>
        </w:tabs>
        <w:ind w:firstLine="709"/>
        <w:jc w:val="right"/>
        <w:rPr>
          <w:sz w:val="20"/>
          <w:szCs w:val="20"/>
        </w:rPr>
      </w:pPr>
      <w:r w:rsidRPr="00894CEA">
        <w:rPr>
          <w:sz w:val="20"/>
          <w:szCs w:val="20"/>
        </w:rPr>
        <w:t xml:space="preserve">Таблица </w:t>
      </w:r>
      <w:r w:rsidR="009C2242" w:rsidRPr="00894CEA">
        <w:rPr>
          <w:sz w:val="20"/>
          <w:szCs w:val="20"/>
        </w:rPr>
        <w:t>3</w:t>
      </w:r>
      <w:r w:rsidRPr="00894CEA">
        <w:rPr>
          <w:sz w:val="20"/>
          <w:szCs w:val="20"/>
        </w:rPr>
        <w:t>.</w:t>
      </w:r>
    </w:p>
    <w:p w:rsidR="00A33611" w:rsidRPr="00894CEA" w:rsidRDefault="00A33611" w:rsidP="00A33611">
      <w:pPr>
        <w:tabs>
          <w:tab w:val="left" w:pos="3945"/>
        </w:tabs>
        <w:ind w:firstLine="709"/>
        <w:jc w:val="center"/>
        <w:rPr>
          <w:sz w:val="22"/>
          <w:szCs w:val="22"/>
        </w:rPr>
      </w:pPr>
      <w:r w:rsidRPr="00894CEA">
        <w:rPr>
          <w:sz w:val="22"/>
          <w:szCs w:val="22"/>
        </w:rPr>
        <w:t>Рейтинг премьерных фильмов (СП)</w:t>
      </w:r>
    </w:p>
    <w:p w:rsidR="00A33611" w:rsidRPr="00894CEA" w:rsidRDefault="00A33611" w:rsidP="00A33611">
      <w:pPr>
        <w:tabs>
          <w:tab w:val="left" w:pos="3945"/>
        </w:tabs>
        <w:ind w:firstLine="709"/>
        <w:jc w:val="both"/>
        <w:rPr>
          <w:sz w:val="22"/>
          <w:szCs w:val="22"/>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4740"/>
        <w:gridCol w:w="3827"/>
      </w:tblGrid>
      <w:tr w:rsidR="00A33611" w:rsidRPr="00894CEA" w:rsidTr="003D7D60">
        <w:tc>
          <w:tcPr>
            <w:tcW w:w="1032" w:type="dxa"/>
          </w:tcPr>
          <w:p w:rsidR="00A33611" w:rsidRPr="00894CEA" w:rsidRDefault="00A33611" w:rsidP="003D7D60">
            <w:pPr>
              <w:tabs>
                <w:tab w:val="left" w:pos="3945"/>
              </w:tabs>
              <w:jc w:val="center"/>
              <w:rPr>
                <w:sz w:val="22"/>
                <w:szCs w:val="22"/>
              </w:rPr>
            </w:pPr>
            <w:r w:rsidRPr="00894CEA">
              <w:rPr>
                <w:sz w:val="22"/>
                <w:szCs w:val="22"/>
              </w:rPr>
              <w:t>рейтинг</w:t>
            </w:r>
          </w:p>
        </w:tc>
        <w:tc>
          <w:tcPr>
            <w:tcW w:w="4740" w:type="dxa"/>
          </w:tcPr>
          <w:p w:rsidR="00A33611" w:rsidRPr="00894CEA" w:rsidRDefault="00A33611" w:rsidP="003D7D60">
            <w:pPr>
              <w:tabs>
                <w:tab w:val="left" w:pos="3945"/>
              </w:tabs>
              <w:jc w:val="center"/>
              <w:rPr>
                <w:sz w:val="22"/>
                <w:szCs w:val="22"/>
              </w:rPr>
            </w:pPr>
            <w:r w:rsidRPr="00894CEA">
              <w:rPr>
                <w:sz w:val="22"/>
                <w:szCs w:val="22"/>
              </w:rPr>
              <w:t>название</w:t>
            </w:r>
          </w:p>
        </w:tc>
        <w:tc>
          <w:tcPr>
            <w:tcW w:w="3827" w:type="dxa"/>
          </w:tcPr>
          <w:p w:rsidR="00A33611" w:rsidRPr="00894CEA" w:rsidRDefault="00A33611" w:rsidP="003D7D60">
            <w:pPr>
              <w:tabs>
                <w:tab w:val="left" w:pos="3945"/>
              </w:tabs>
              <w:jc w:val="center"/>
              <w:rPr>
                <w:sz w:val="22"/>
                <w:szCs w:val="22"/>
              </w:rPr>
            </w:pPr>
            <w:r w:rsidRPr="00894CEA">
              <w:rPr>
                <w:sz w:val="22"/>
                <w:szCs w:val="22"/>
              </w:rPr>
              <w:t>средняя посещаемость/сеанс (чел)</w:t>
            </w:r>
          </w:p>
        </w:tc>
      </w:tr>
      <w:tr w:rsidR="00A33611" w:rsidRPr="00894CEA" w:rsidTr="003D7D60">
        <w:tc>
          <w:tcPr>
            <w:tcW w:w="1032" w:type="dxa"/>
          </w:tcPr>
          <w:p w:rsidR="00A33611" w:rsidRPr="00894CEA" w:rsidRDefault="00A33611" w:rsidP="003D7D60">
            <w:pPr>
              <w:tabs>
                <w:tab w:val="left" w:pos="3945"/>
              </w:tabs>
              <w:jc w:val="center"/>
              <w:rPr>
                <w:sz w:val="22"/>
                <w:szCs w:val="22"/>
              </w:rPr>
            </w:pPr>
            <w:r w:rsidRPr="00894CEA">
              <w:rPr>
                <w:sz w:val="22"/>
                <w:szCs w:val="22"/>
              </w:rPr>
              <w:t>1</w:t>
            </w:r>
          </w:p>
        </w:tc>
        <w:tc>
          <w:tcPr>
            <w:tcW w:w="4740" w:type="dxa"/>
          </w:tcPr>
          <w:p w:rsidR="00A33611" w:rsidRPr="00894CEA" w:rsidRDefault="001B5932" w:rsidP="001B5932">
            <w:pPr>
              <w:tabs>
                <w:tab w:val="left" w:pos="3945"/>
              </w:tabs>
              <w:jc w:val="both"/>
              <w:rPr>
                <w:sz w:val="22"/>
                <w:szCs w:val="22"/>
              </w:rPr>
            </w:pPr>
            <w:r w:rsidRPr="00894CEA">
              <w:rPr>
                <w:sz w:val="22"/>
                <w:szCs w:val="22"/>
              </w:rPr>
              <w:t>Мстители. Финал</w:t>
            </w:r>
          </w:p>
        </w:tc>
        <w:tc>
          <w:tcPr>
            <w:tcW w:w="3827" w:type="dxa"/>
          </w:tcPr>
          <w:p w:rsidR="00A33611" w:rsidRPr="00894CEA" w:rsidRDefault="001B5932" w:rsidP="003D7D60">
            <w:pPr>
              <w:tabs>
                <w:tab w:val="left" w:pos="3945"/>
              </w:tabs>
              <w:jc w:val="center"/>
              <w:rPr>
                <w:sz w:val="22"/>
                <w:szCs w:val="22"/>
              </w:rPr>
            </w:pPr>
            <w:r w:rsidRPr="00894CEA">
              <w:rPr>
                <w:sz w:val="22"/>
                <w:szCs w:val="22"/>
              </w:rPr>
              <w:t>9</w:t>
            </w:r>
            <w:r w:rsidR="00A33611" w:rsidRPr="00894CEA">
              <w:rPr>
                <w:sz w:val="22"/>
                <w:szCs w:val="22"/>
              </w:rPr>
              <w:t>2,6</w:t>
            </w:r>
          </w:p>
        </w:tc>
      </w:tr>
      <w:tr w:rsidR="00A33611" w:rsidRPr="00894CEA" w:rsidTr="003D7D60">
        <w:tc>
          <w:tcPr>
            <w:tcW w:w="1032" w:type="dxa"/>
          </w:tcPr>
          <w:p w:rsidR="00A33611" w:rsidRPr="00894CEA" w:rsidRDefault="00A33611" w:rsidP="003D7D60">
            <w:pPr>
              <w:tabs>
                <w:tab w:val="left" w:pos="3945"/>
              </w:tabs>
              <w:jc w:val="center"/>
              <w:rPr>
                <w:sz w:val="22"/>
                <w:szCs w:val="22"/>
              </w:rPr>
            </w:pPr>
            <w:r w:rsidRPr="00894CEA">
              <w:rPr>
                <w:sz w:val="22"/>
                <w:szCs w:val="22"/>
              </w:rPr>
              <w:t>2</w:t>
            </w:r>
          </w:p>
        </w:tc>
        <w:tc>
          <w:tcPr>
            <w:tcW w:w="4740" w:type="dxa"/>
          </w:tcPr>
          <w:p w:rsidR="00A33611" w:rsidRPr="00894CEA" w:rsidRDefault="001B5932" w:rsidP="003D7D60">
            <w:pPr>
              <w:tabs>
                <w:tab w:val="left" w:pos="3945"/>
              </w:tabs>
              <w:jc w:val="both"/>
              <w:rPr>
                <w:sz w:val="22"/>
                <w:szCs w:val="22"/>
              </w:rPr>
            </w:pPr>
            <w:r w:rsidRPr="00894CEA">
              <w:rPr>
                <w:sz w:val="22"/>
                <w:szCs w:val="22"/>
              </w:rPr>
              <w:t>Полицейский с рублевки. Новогодний беспредел</w:t>
            </w:r>
          </w:p>
        </w:tc>
        <w:tc>
          <w:tcPr>
            <w:tcW w:w="3827" w:type="dxa"/>
          </w:tcPr>
          <w:p w:rsidR="00A33611" w:rsidRPr="00894CEA" w:rsidRDefault="001B5932" w:rsidP="003D7D60">
            <w:pPr>
              <w:tabs>
                <w:tab w:val="left" w:pos="3945"/>
              </w:tabs>
              <w:jc w:val="center"/>
              <w:rPr>
                <w:sz w:val="22"/>
                <w:szCs w:val="22"/>
              </w:rPr>
            </w:pPr>
            <w:r w:rsidRPr="00894CEA">
              <w:rPr>
                <w:sz w:val="22"/>
                <w:szCs w:val="22"/>
              </w:rPr>
              <w:t>67,8</w:t>
            </w:r>
          </w:p>
        </w:tc>
      </w:tr>
      <w:tr w:rsidR="00A33611" w:rsidRPr="00894CEA" w:rsidTr="003D7D60">
        <w:tc>
          <w:tcPr>
            <w:tcW w:w="1032" w:type="dxa"/>
          </w:tcPr>
          <w:p w:rsidR="00A33611" w:rsidRPr="00894CEA" w:rsidRDefault="00A33611" w:rsidP="003D7D60">
            <w:pPr>
              <w:tabs>
                <w:tab w:val="left" w:pos="3945"/>
              </w:tabs>
              <w:jc w:val="center"/>
              <w:rPr>
                <w:sz w:val="22"/>
                <w:szCs w:val="22"/>
              </w:rPr>
            </w:pPr>
            <w:r w:rsidRPr="00894CEA">
              <w:rPr>
                <w:sz w:val="22"/>
                <w:szCs w:val="22"/>
              </w:rPr>
              <w:t>3</w:t>
            </w:r>
          </w:p>
        </w:tc>
        <w:tc>
          <w:tcPr>
            <w:tcW w:w="4740" w:type="dxa"/>
          </w:tcPr>
          <w:p w:rsidR="00A33611" w:rsidRPr="00894CEA" w:rsidRDefault="001B5932" w:rsidP="003D7D60">
            <w:pPr>
              <w:tabs>
                <w:tab w:val="left" w:pos="3945"/>
              </w:tabs>
              <w:jc w:val="both"/>
              <w:rPr>
                <w:sz w:val="22"/>
                <w:szCs w:val="22"/>
              </w:rPr>
            </w:pPr>
            <w:r w:rsidRPr="00894CEA">
              <w:rPr>
                <w:sz w:val="22"/>
                <w:szCs w:val="22"/>
              </w:rPr>
              <w:t>Т 34</w:t>
            </w:r>
          </w:p>
        </w:tc>
        <w:tc>
          <w:tcPr>
            <w:tcW w:w="3827" w:type="dxa"/>
          </w:tcPr>
          <w:p w:rsidR="00A33611" w:rsidRPr="00894CEA" w:rsidRDefault="00224764" w:rsidP="003D7D60">
            <w:pPr>
              <w:tabs>
                <w:tab w:val="left" w:pos="3945"/>
              </w:tabs>
              <w:jc w:val="center"/>
              <w:rPr>
                <w:sz w:val="22"/>
                <w:szCs w:val="22"/>
              </w:rPr>
            </w:pPr>
            <w:r w:rsidRPr="00894CEA">
              <w:rPr>
                <w:sz w:val="22"/>
                <w:szCs w:val="22"/>
              </w:rPr>
              <w:t>64,2</w:t>
            </w:r>
          </w:p>
        </w:tc>
      </w:tr>
      <w:tr w:rsidR="00A33611" w:rsidRPr="00894CEA" w:rsidTr="003D7D60">
        <w:tc>
          <w:tcPr>
            <w:tcW w:w="1032" w:type="dxa"/>
          </w:tcPr>
          <w:p w:rsidR="00A33611" w:rsidRPr="00894CEA" w:rsidRDefault="00A33611" w:rsidP="003D7D60">
            <w:pPr>
              <w:tabs>
                <w:tab w:val="left" w:pos="3945"/>
              </w:tabs>
              <w:jc w:val="center"/>
              <w:rPr>
                <w:sz w:val="22"/>
                <w:szCs w:val="22"/>
              </w:rPr>
            </w:pPr>
            <w:r w:rsidRPr="00894CEA">
              <w:rPr>
                <w:sz w:val="22"/>
                <w:szCs w:val="22"/>
              </w:rPr>
              <w:lastRenderedPageBreak/>
              <w:t>4</w:t>
            </w:r>
          </w:p>
        </w:tc>
        <w:tc>
          <w:tcPr>
            <w:tcW w:w="4740" w:type="dxa"/>
          </w:tcPr>
          <w:p w:rsidR="00A33611" w:rsidRPr="00894CEA" w:rsidRDefault="00224764" w:rsidP="003D7D60">
            <w:pPr>
              <w:tabs>
                <w:tab w:val="left" w:pos="3945"/>
              </w:tabs>
              <w:jc w:val="both"/>
              <w:rPr>
                <w:sz w:val="22"/>
                <w:szCs w:val="22"/>
              </w:rPr>
            </w:pPr>
            <w:proofErr w:type="spellStart"/>
            <w:r w:rsidRPr="00894CEA">
              <w:rPr>
                <w:sz w:val="22"/>
                <w:szCs w:val="22"/>
              </w:rPr>
              <w:t>Гринч</w:t>
            </w:r>
            <w:proofErr w:type="spellEnd"/>
            <w:r w:rsidRPr="00894CEA">
              <w:rPr>
                <w:sz w:val="22"/>
                <w:szCs w:val="22"/>
              </w:rPr>
              <w:t xml:space="preserve"> </w:t>
            </w:r>
          </w:p>
        </w:tc>
        <w:tc>
          <w:tcPr>
            <w:tcW w:w="3827" w:type="dxa"/>
          </w:tcPr>
          <w:p w:rsidR="00A33611" w:rsidRPr="00894CEA" w:rsidRDefault="00224764" w:rsidP="003D7D60">
            <w:pPr>
              <w:tabs>
                <w:tab w:val="left" w:pos="3945"/>
              </w:tabs>
              <w:jc w:val="center"/>
              <w:rPr>
                <w:sz w:val="22"/>
                <w:szCs w:val="22"/>
              </w:rPr>
            </w:pPr>
            <w:r w:rsidRPr="00894CEA">
              <w:rPr>
                <w:sz w:val="22"/>
                <w:szCs w:val="22"/>
              </w:rPr>
              <w:t>58,0</w:t>
            </w:r>
          </w:p>
        </w:tc>
      </w:tr>
      <w:tr w:rsidR="00894CEA" w:rsidRPr="00894CEA" w:rsidTr="003D7D60">
        <w:tc>
          <w:tcPr>
            <w:tcW w:w="1032" w:type="dxa"/>
          </w:tcPr>
          <w:p w:rsidR="00A33611" w:rsidRPr="00894CEA" w:rsidRDefault="00A33611" w:rsidP="003D7D60">
            <w:pPr>
              <w:tabs>
                <w:tab w:val="left" w:pos="3945"/>
              </w:tabs>
              <w:jc w:val="center"/>
              <w:rPr>
                <w:sz w:val="22"/>
                <w:szCs w:val="22"/>
              </w:rPr>
            </w:pPr>
            <w:r w:rsidRPr="00894CEA">
              <w:rPr>
                <w:sz w:val="22"/>
                <w:szCs w:val="22"/>
              </w:rPr>
              <w:t>5</w:t>
            </w:r>
          </w:p>
        </w:tc>
        <w:tc>
          <w:tcPr>
            <w:tcW w:w="4740" w:type="dxa"/>
          </w:tcPr>
          <w:p w:rsidR="00A33611" w:rsidRPr="00894CEA" w:rsidRDefault="00224764" w:rsidP="003D7D60">
            <w:pPr>
              <w:tabs>
                <w:tab w:val="left" w:pos="3945"/>
              </w:tabs>
              <w:jc w:val="both"/>
              <w:rPr>
                <w:sz w:val="22"/>
                <w:szCs w:val="22"/>
              </w:rPr>
            </w:pPr>
            <w:r w:rsidRPr="00894CEA">
              <w:rPr>
                <w:sz w:val="22"/>
                <w:szCs w:val="22"/>
              </w:rPr>
              <w:t>Семейка Адамс</w:t>
            </w:r>
          </w:p>
        </w:tc>
        <w:tc>
          <w:tcPr>
            <w:tcW w:w="3827" w:type="dxa"/>
          </w:tcPr>
          <w:p w:rsidR="00A33611" w:rsidRPr="00894CEA" w:rsidRDefault="00224764" w:rsidP="003D7D60">
            <w:pPr>
              <w:tabs>
                <w:tab w:val="left" w:pos="3945"/>
              </w:tabs>
              <w:jc w:val="center"/>
              <w:rPr>
                <w:sz w:val="22"/>
                <w:szCs w:val="22"/>
              </w:rPr>
            </w:pPr>
            <w:r w:rsidRPr="00894CEA">
              <w:rPr>
                <w:sz w:val="22"/>
                <w:szCs w:val="22"/>
              </w:rPr>
              <w:t>44,1</w:t>
            </w:r>
          </w:p>
        </w:tc>
      </w:tr>
    </w:tbl>
    <w:p w:rsidR="00E22730" w:rsidRPr="00894CEA" w:rsidRDefault="00E22730" w:rsidP="00051731">
      <w:pPr>
        <w:ind w:firstLine="709"/>
        <w:jc w:val="both"/>
        <w:rPr>
          <w:sz w:val="26"/>
          <w:szCs w:val="26"/>
        </w:rPr>
      </w:pPr>
    </w:p>
    <w:p w:rsidR="005D687D" w:rsidRPr="00894CEA" w:rsidRDefault="008E49C5" w:rsidP="005D687D">
      <w:pPr>
        <w:shd w:val="clear" w:color="auto" w:fill="FFFFFF"/>
        <w:ind w:firstLine="709"/>
        <w:jc w:val="both"/>
        <w:rPr>
          <w:sz w:val="26"/>
          <w:szCs w:val="26"/>
        </w:rPr>
      </w:pPr>
      <w:r w:rsidRPr="00894CEA">
        <w:rPr>
          <w:sz w:val="26"/>
          <w:szCs w:val="26"/>
        </w:rPr>
        <w:t>В 2019 году учреждение продолжает проект «Мировое искусство на большом экране» (включая и проект «Золотая маска в кино»).</w:t>
      </w:r>
      <w:r w:rsidR="00C4586E" w:rsidRPr="00894CEA">
        <w:rPr>
          <w:sz w:val="26"/>
          <w:szCs w:val="26"/>
        </w:rPr>
        <w:t xml:space="preserve"> В 2019 году необходимо отметить повышение уровня востребованности как по сравнению с 2018 годом, так и с 2017.</w:t>
      </w:r>
      <w:r w:rsidR="00DE5BE1" w:rsidRPr="00894CEA">
        <w:rPr>
          <w:sz w:val="26"/>
          <w:szCs w:val="26"/>
        </w:rPr>
        <w:t xml:space="preserve"> </w:t>
      </w:r>
      <w:r w:rsidR="005D687D" w:rsidRPr="00894CEA">
        <w:rPr>
          <w:sz w:val="26"/>
          <w:szCs w:val="26"/>
        </w:rPr>
        <w:t>Наиболее востребованным стал фильм-биография «Леонардо да Винчи. Неизведанные миры» - два зала – 256 чел.</w:t>
      </w:r>
    </w:p>
    <w:p w:rsidR="00A16457" w:rsidRPr="00894CEA" w:rsidRDefault="00DE5BE1" w:rsidP="0055509F">
      <w:pPr>
        <w:tabs>
          <w:tab w:val="left" w:pos="3945"/>
        </w:tabs>
        <w:ind w:firstLine="709"/>
        <w:jc w:val="both"/>
        <w:rPr>
          <w:sz w:val="26"/>
          <w:szCs w:val="26"/>
        </w:rPr>
      </w:pPr>
      <w:r w:rsidRPr="00894CEA">
        <w:rPr>
          <w:sz w:val="26"/>
          <w:szCs w:val="26"/>
        </w:rPr>
        <w:t>Данный проект не является для Учреждения доходным (отчисление дистрибьютеру сост</w:t>
      </w:r>
      <w:r w:rsidR="009E57A7" w:rsidRPr="00894CEA">
        <w:rPr>
          <w:sz w:val="26"/>
          <w:szCs w:val="26"/>
        </w:rPr>
        <w:t>авляют в 60% случаях 60 и 70%), работает на улучшение имиджа Учреждения в качестве социокультурной площадки.</w:t>
      </w:r>
      <w:r w:rsidR="005D687D" w:rsidRPr="00894CEA">
        <w:rPr>
          <w:sz w:val="26"/>
          <w:szCs w:val="26"/>
        </w:rPr>
        <w:t xml:space="preserve"> </w:t>
      </w:r>
    </w:p>
    <w:p w:rsidR="00626FA1" w:rsidRPr="00894CEA" w:rsidRDefault="00626FA1" w:rsidP="00626FA1">
      <w:pPr>
        <w:tabs>
          <w:tab w:val="left" w:pos="3945"/>
        </w:tabs>
        <w:ind w:firstLine="709"/>
        <w:jc w:val="right"/>
        <w:rPr>
          <w:sz w:val="20"/>
          <w:szCs w:val="20"/>
        </w:rPr>
      </w:pPr>
      <w:r w:rsidRPr="00894CEA">
        <w:rPr>
          <w:sz w:val="20"/>
          <w:szCs w:val="20"/>
        </w:rPr>
        <w:t>Таблица 4.</w:t>
      </w:r>
    </w:p>
    <w:p w:rsidR="00626FA1" w:rsidRPr="00894CEA" w:rsidRDefault="00626FA1" w:rsidP="00626FA1">
      <w:pPr>
        <w:tabs>
          <w:tab w:val="left" w:pos="3945"/>
        </w:tabs>
        <w:ind w:firstLine="709"/>
        <w:jc w:val="center"/>
        <w:rPr>
          <w:sz w:val="22"/>
          <w:szCs w:val="22"/>
        </w:rPr>
      </w:pPr>
      <w:r w:rsidRPr="00894CEA">
        <w:rPr>
          <w:sz w:val="22"/>
          <w:szCs w:val="22"/>
        </w:rPr>
        <w:t>Сравнительный анализ посещаемости креативного контента за 201</w:t>
      </w:r>
      <w:r w:rsidR="00C4586E" w:rsidRPr="00894CEA">
        <w:rPr>
          <w:sz w:val="22"/>
          <w:szCs w:val="22"/>
        </w:rPr>
        <w:t>8</w:t>
      </w:r>
      <w:r w:rsidRPr="00894CEA">
        <w:rPr>
          <w:sz w:val="22"/>
          <w:szCs w:val="22"/>
        </w:rPr>
        <w:t xml:space="preserve"> и 201</w:t>
      </w:r>
      <w:r w:rsidR="00C4586E" w:rsidRPr="00894CEA">
        <w:rPr>
          <w:sz w:val="22"/>
          <w:szCs w:val="22"/>
        </w:rPr>
        <w:t>9</w:t>
      </w:r>
      <w:r w:rsidRPr="00894CEA">
        <w:rPr>
          <w:sz w:val="22"/>
          <w:szCs w:val="22"/>
        </w:rPr>
        <w:t xml:space="preserve"> годов</w:t>
      </w:r>
    </w:p>
    <w:p w:rsidR="00626FA1" w:rsidRPr="00894CEA" w:rsidRDefault="00626FA1" w:rsidP="00626FA1">
      <w:pPr>
        <w:tabs>
          <w:tab w:val="left" w:pos="3945"/>
        </w:tabs>
        <w:ind w:firstLine="709"/>
        <w:jc w:val="both"/>
        <w:rPr>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1618"/>
        <w:gridCol w:w="1766"/>
        <w:gridCol w:w="4844"/>
      </w:tblGrid>
      <w:tr w:rsidR="00626FA1" w:rsidRPr="00894CEA" w:rsidTr="003D7D60">
        <w:tc>
          <w:tcPr>
            <w:tcW w:w="1298" w:type="dxa"/>
          </w:tcPr>
          <w:p w:rsidR="00626FA1" w:rsidRPr="00894CEA" w:rsidRDefault="00626FA1" w:rsidP="003D7D60">
            <w:pPr>
              <w:tabs>
                <w:tab w:val="left" w:pos="3945"/>
              </w:tabs>
              <w:jc w:val="center"/>
              <w:rPr>
                <w:sz w:val="22"/>
                <w:szCs w:val="22"/>
              </w:rPr>
            </w:pPr>
            <w:r w:rsidRPr="00894CEA">
              <w:rPr>
                <w:sz w:val="22"/>
                <w:szCs w:val="22"/>
              </w:rPr>
              <w:t>год</w:t>
            </w:r>
          </w:p>
        </w:tc>
        <w:tc>
          <w:tcPr>
            <w:tcW w:w="1618" w:type="dxa"/>
          </w:tcPr>
          <w:p w:rsidR="00626FA1" w:rsidRPr="00894CEA" w:rsidRDefault="00626FA1" w:rsidP="003D7D60">
            <w:pPr>
              <w:tabs>
                <w:tab w:val="left" w:pos="3945"/>
              </w:tabs>
              <w:jc w:val="center"/>
              <w:rPr>
                <w:sz w:val="22"/>
                <w:szCs w:val="22"/>
              </w:rPr>
            </w:pPr>
            <w:r w:rsidRPr="00894CEA">
              <w:rPr>
                <w:sz w:val="22"/>
                <w:szCs w:val="22"/>
              </w:rPr>
              <w:t>кол-во показов</w:t>
            </w:r>
          </w:p>
        </w:tc>
        <w:tc>
          <w:tcPr>
            <w:tcW w:w="1766" w:type="dxa"/>
          </w:tcPr>
          <w:p w:rsidR="00626FA1" w:rsidRPr="00894CEA" w:rsidRDefault="00626FA1" w:rsidP="003D7D60">
            <w:pPr>
              <w:tabs>
                <w:tab w:val="left" w:pos="3945"/>
              </w:tabs>
              <w:jc w:val="center"/>
              <w:rPr>
                <w:sz w:val="22"/>
                <w:szCs w:val="22"/>
              </w:rPr>
            </w:pPr>
            <w:r w:rsidRPr="00894CEA">
              <w:rPr>
                <w:sz w:val="22"/>
                <w:szCs w:val="22"/>
              </w:rPr>
              <w:t xml:space="preserve">кол-во зрителей </w:t>
            </w:r>
          </w:p>
        </w:tc>
        <w:tc>
          <w:tcPr>
            <w:tcW w:w="4844" w:type="dxa"/>
          </w:tcPr>
          <w:p w:rsidR="00626FA1" w:rsidRPr="00894CEA" w:rsidRDefault="00626FA1" w:rsidP="003D7D60">
            <w:pPr>
              <w:tabs>
                <w:tab w:val="left" w:pos="3945"/>
              </w:tabs>
              <w:jc w:val="center"/>
              <w:rPr>
                <w:sz w:val="22"/>
                <w:szCs w:val="22"/>
              </w:rPr>
            </w:pPr>
            <w:r w:rsidRPr="00894CEA">
              <w:rPr>
                <w:sz w:val="22"/>
                <w:szCs w:val="22"/>
              </w:rPr>
              <w:t>средняя посещаемость</w:t>
            </w:r>
          </w:p>
        </w:tc>
      </w:tr>
      <w:tr w:rsidR="00626FA1" w:rsidRPr="00894CEA" w:rsidTr="003D7D60">
        <w:tc>
          <w:tcPr>
            <w:tcW w:w="1298" w:type="dxa"/>
          </w:tcPr>
          <w:p w:rsidR="00626FA1" w:rsidRPr="00894CEA" w:rsidRDefault="00626FA1" w:rsidP="003D7D60">
            <w:pPr>
              <w:tabs>
                <w:tab w:val="left" w:pos="3945"/>
              </w:tabs>
              <w:rPr>
                <w:sz w:val="22"/>
                <w:szCs w:val="22"/>
              </w:rPr>
            </w:pPr>
            <w:r w:rsidRPr="00894CEA">
              <w:rPr>
                <w:sz w:val="22"/>
                <w:szCs w:val="22"/>
              </w:rPr>
              <w:t>2017</w:t>
            </w:r>
          </w:p>
        </w:tc>
        <w:tc>
          <w:tcPr>
            <w:tcW w:w="1618" w:type="dxa"/>
          </w:tcPr>
          <w:p w:rsidR="00626FA1" w:rsidRPr="00894CEA" w:rsidRDefault="00626FA1" w:rsidP="003D7D60">
            <w:pPr>
              <w:tabs>
                <w:tab w:val="left" w:pos="3945"/>
              </w:tabs>
              <w:jc w:val="center"/>
              <w:rPr>
                <w:sz w:val="22"/>
                <w:szCs w:val="22"/>
              </w:rPr>
            </w:pPr>
            <w:r w:rsidRPr="00894CEA">
              <w:rPr>
                <w:sz w:val="22"/>
                <w:szCs w:val="22"/>
              </w:rPr>
              <w:t>12</w:t>
            </w:r>
          </w:p>
        </w:tc>
        <w:tc>
          <w:tcPr>
            <w:tcW w:w="1766" w:type="dxa"/>
          </w:tcPr>
          <w:p w:rsidR="00626FA1" w:rsidRPr="00894CEA" w:rsidRDefault="00626FA1" w:rsidP="003D7D60">
            <w:pPr>
              <w:tabs>
                <w:tab w:val="left" w:pos="3945"/>
              </w:tabs>
              <w:jc w:val="center"/>
              <w:rPr>
                <w:sz w:val="22"/>
                <w:szCs w:val="22"/>
              </w:rPr>
            </w:pPr>
            <w:r w:rsidRPr="00894CEA">
              <w:rPr>
                <w:sz w:val="22"/>
                <w:szCs w:val="22"/>
              </w:rPr>
              <w:t>1074</w:t>
            </w:r>
          </w:p>
        </w:tc>
        <w:tc>
          <w:tcPr>
            <w:tcW w:w="4844" w:type="dxa"/>
          </w:tcPr>
          <w:p w:rsidR="00626FA1" w:rsidRPr="00894CEA" w:rsidRDefault="00626FA1" w:rsidP="003D7D60">
            <w:pPr>
              <w:tabs>
                <w:tab w:val="left" w:pos="3945"/>
              </w:tabs>
              <w:jc w:val="center"/>
              <w:rPr>
                <w:sz w:val="22"/>
                <w:szCs w:val="22"/>
              </w:rPr>
            </w:pPr>
            <w:r w:rsidRPr="00894CEA">
              <w:rPr>
                <w:sz w:val="22"/>
                <w:szCs w:val="22"/>
              </w:rPr>
              <w:t>89,5</w:t>
            </w:r>
          </w:p>
        </w:tc>
      </w:tr>
      <w:tr w:rsidR="00626FA1" w:rsidRPr="00894CEA" w:rsidTr="003D7D60">
        <w:tc>
          <w:tcPr>
            <w:tcW w:w="1298" w:type="dxa"/>
          </w:tcPr>
          <w:p w:rsidR="00626FA1" w:rsidRPr="00894CEA" w:rsidRDefault="00626FA1" w:rsidP="003D7D60">
            <w:pPr>
              <w:tabs>
                <w:tab w:val="left" w:pos="3945"/>
              </w:tabs>
              <w:rPr>
                <w:sz w:val="22"/>
                <w:szCs w:val="22"/>
              </w:rPr>
            </w:pPr>
            <w:r w:rsidRPr="00894CEA">
              <w:rPr>
                <w:sz w:val="22"/>
                <w:szCs w:val="22"/>
              </w:rPr>
              <w:t>2018</w:t>
            </w:r>
          </w:p>
        </w:tc>
        <w:tc>
          <w:tcPr>
            <w:tcW w:w="1618" w:type="dxa"/>
          </w:tcPr>
          <w:p w:rsidR="00626FA1" w:rsidRPr="00894CEA" w:rsidRDefault="00626FA1" w:rsidP="003D7D60">
            <w:pPr>
              <w:tabs>
                <w:tab w:val="left" w:pos="3945"/>
              </w:tabs>
              <w:jc w:val="center"/>
              <w:rPr>
                <w:sz w:val="22"/>
                <w:szCs w:val="22"/>
              </w:rPr>
            </w:pPr>
            <w:r w:rsidRPr="00894CEA">
              <w:rPr>
                <w:sz w:val="22"/>
                <w:szCs w:val="22"/>
              </w:rPr>
              <w:t>10</w:t>
            </w:r>
          </w:p>
        </w:tc>
        <w:tc>
          <w:tcPr>
            <w:tcW w:w="1766" w:type="dxa"/>
          </w:tcPr>
          <w:p w:rsidR="00626FA1" w:rsidRPr="00894CEA" w:rsidRDefault="00626FA1" w:rsidP="003D7D60">
            <w:pPr>
              <w:tabs>
                <w:tab w:val="left" w:pos="3945"/>
              </w:tabs>
              <w:jc w:val="center"/>
              <w:rPr>
                <w:sz w:val="22"/>
                <w:szCs w:val="22"/>
              </w:rPr>
            </w:pPr>
            <w:r w:rsidRPr="00894CEA">
              <w:rPr>
                <w:sz w:val="22"/>
                <w:szCs w:val="22"/>
              </w:rPr>
              <w:t>819</w:t>
            </w:r>
          </w:p>
        </w:tc>
        <w:tc>
          <w:tcPr>
            <w:tcW w:w="4844" w:type="dxa"/>
          </w:tcPr>
          <w:p w:rsidR="00626FA1" w:rsidRPr="00894CEA" w:rsidRDefault="00626FA1" w:rsidP="003D7D60">
            <w:pPr>
              <w:tabs>
                <w:tab w:val="left" w:pos="3945"/>
              </w:tabs>
              <w:jc w:val="center"/>
              <w:rPr>
                <w:sz w:val="22"/>
                <w:szCs w:val="22"/>
              </w:rPr>
            </w:pPr>
            <w:r w:rsidRPr="00894CEA">
              <w:rPr>
                <w:sz w:val="22"/>
                <w:szCs w:val="22"/>
              </w:rPr>
              <w:t>81,9</w:t>
            </w:r>
          </w:p>
        </w:tc>
      </w:tr>
      <w:tr w:rsidR="00626FA1" w:rsidRPr="00894CEA" w:rsidTr="003D7D60">
        <w:tc>
          <w:tcPr>
            <w:tcW w:w="1298" w:type="dxa"/>
          </w:tcPr>
          <w:p w:rsidR="00626FA1" w:rsidRPr="00894CEA" w:rsidRDefault="00626FA1" w:rsidP="003D7D60">
            <w:pPr>
              <w:tabs>
                <w:tab w:val="left" w:pos="3945"/>
              </w:tabs>
              <w:rPr>
                <w:sz w:val="22"/>
                <w:szCs w:val="22"/>
              </w:rPr>
            </w:pPr>
            <w:r w:rsidRPr="00894CEA">
              <w:rPr>
                <w:sz w:val="22"/>
                <w:szCs w:val="22"/>
              </w:rPr>
              <w:t>2019</w:t>
            </w:r>
          </w:p>
        </w:tc>
        <w:tc>
          <w:tcPr>
            <w:tcW w:w="1618" w:type="dxa"/>
          </w:tcPr>
          <w:p w:rsidR="00626FA1" w:rsidRPr="00894CEA" w:rsidRDefault="00626FA1" w:rsidP="003D7D60">
            <w:pPr>
              <w:tabs>
                <w:tab w:val="left" w:pos="3945"/>
              </w:tabs>
              <w:jc w:val="center"/>
              <w:rPr>
                <w:sz w:val="22"/>
                <w:szCs w:val="22"/>
              </w:rPr>
            </w:pPr>
            <w:r w:rsidRPr="00894CEA">
              <w:rPr>
                <w:sz w:val="22"/>
                <w:szCs w:val="22"/>
              </w:rPr>
              <w:t>10</w:t>
            </w:r>
          </w:p>
        </w:tc>
        <w:tc>
          <w:tcPr>
            <w:tcW w:w="1766" w:type="dxa"/>
          </w:tcPr>
          <w:p w:rsidR="00626FA1" w:rsidRPr="00894CEA" w:rsidRDefault="00C4586E" w:rsidP="003D7D60">
            <w:pPr>
              <w:tabs>
                <w:tab w:val="left" w:pos="3945"/>
              </w:tabs>
              <w:jc w:val="center"/>
              <w:rPr>
                <w:sz w:val="22"/>
                <w:szCs w:val="22"/>
              </w:rPr>
            </w:pPr>
            <w:r w:rsidRPr="00894CEA">
              <w:rPr>
                <w:sz w:val="22"/>
                <w:szCs w:val="22"/>
              </w:rPr>
              <w:t>1150</w:t>
            </w:r>
          </w:p>
        </w:tc>
        <w:tc>
          <w:tcPr>
            <w:tcW w:w="4844" w:type="dxa"/>
          </w:tcPr>
          <w:p w:rsidR="00626FA1" w:rsidRPr="00894CEA" w:rsidRDefault="00C4586E" w:rsidP="003D7D60">
            <w:pPr>
              <w:tabs>
                <w:tab w:val="left" w:pos="3945"/>
              </w:tabs>
              <w:jc w:val="center"/>
              <w:rPr>
                <w:sz w:val="22"/>
                <w:szCs w:val="22"/>
              </w:rPr>
            </w:pPr>
            <w:r w:rsidRPr="00894CEA">
              <w:rPr>
                <w:sz w:val="22"/>
                <w:szCs w:val="22"/>
              </w:rPr>
              <w:t>115,0</w:t>
            </w:r>
          </w:p>
        </w:tc>
      </w:tr>
    </w:tbl>
    <w:p w:rsidR="00626FA1" w:rsidRPr="00894CEA" w:rsidRDefault="00626FA1" w:rsidP="00626FA1">
      <w:pPr>
        <w:ind w:firstLine="709"/>
        <w:jc w:val="both"/>
        <w:rPr>
          <w:sz w:val="22"/>
          <w:szCs w:val="22"/>
        </w:rPr>
      </w:pPr>
    </w:p>
    <w:p w:rsidR="00C8516D" w:rsidRPr="00894CEA" w:rsidRDefault="00BB7ACB" w:rsidP="00C8516D">
      <w:pPr>
        <w:pStyle w:val="ae"/>
        <w:shd w:val="clear" w:color="auto" w:fill="FFFFFF"/>
        <w:spacing w:before="0" w:beforeAutospacing="0" w:after="0" w:afterAutospacing="0"/>
        <w:ind w:firstLine="709"/>
        <w:jc w:val="both"/>
        <w:rPr>
          <w:sz w:val="26"/>
          <w:szCs w:val="26"/>
        </w:rPr>
      </w:pPr>
      <w:r w:rsidRPr="00894CEA">
        <w:rPr>
          <w:sz w:val="26"/>
          <w:szCs w:val="26"/>
        </w:rPr>
        <w:t>В 2019 году Учреждение запустило новый кинопроект «Кинобестсел</w:t>
      </w:r>
      <w:r w:rsidR="002B5AB4" w:rsidRPr="00894CEA">
        <w:rPr>
          <w:sz w:val="26"/>
          <w:szCs w:val="26"/>
        </w:rPr>
        <w:t>л</w:t>
      </w:r>
      <w:r w:rsidRPr="00894CEA">
        <w:rPr>
          <w:sz w:val="26"/>
          <w:szCs w:val="26"/>
        </w:rPr>
        <w:t xml:space="preserve">ер»: </w:t>
      </w:r>
      <w:r w:rsidR="005D687D" w:rsidRPr="00894CEA">
        <w:rPr>
          <w:sz w:val="26"/>
          <w:szCs w:val="26"/>
        </w:rPr>
        <w:t>прокатная компания «Иное</w:t>
      </w:r>
      <w:r w:rsidR="009F577B">
        <w:rPr>
          <w:sz w:val="26"/>
          <w:szCs w:val="26"/>
        </w:rPr>
        <w:t xml:space="preserve"> </w:t>
      </w:r>
      <w:r w:rsidR="005D687D" w:rsidRPr="00894CEA">
        <w:rPr>
          <w:sz w:val="26"/>
          <w:szCs w:val="26"/>
        </w:rPr>
        <w:t xml:space="preserve">кино» </w:t>
      </w:r>
      <w:r w:rsidR="00473D71" w:rsidRPr="00894CEA">
        <w:rPr>
          <w:sz w:val="26"/>
          <w:szCs w:val="26"/>
        </w:rPr>
        <w:t>возвращает классику мирового кинематографа на большие экраны России.</w:t>
      </w:r>
      <w:r w:rsidR="005D687D" w:rsidRPr="00894CEA">
        <w:rPr>
          <w:sz w:val="26"/>
          <w:szCs w:val="26"/>
        </w:rPr>
        <w:t xml:space="preserve"> На </w:t>
      </w:r>
      <w:r w:rsidR="00166533" w:rsidRPr="00894CEA">
        <w:rPr>
          <w:sz w:val="26"/>
          <w:szCs w:val="26"/>
        </w:rPr>
        <w:t>сегодня</w:t>
      </w:r>
      <w:r w:rsidR="005D687D" w:rsidRPr="00894CEA">
        <w:rPr>
          <w:sz w:val="26"/>
          <w:szCs w:val="26"/>
        </w:rPr>
        <w:t>шний день</w:t>
      </w:r>
      <w:r w:rsidR="00166533" w:rsidRPr="00894CEA">
        <w:rPr>
          <w:sz w:val="26"/>
          <w:szCs w:val="26"/>
        </w:rPr>
        <w:t xml:space="preserve"> компания представляет авторского и зрительского кино XX века </w:t>
      </w:r>
      <w:r w:rsidR="00A44B79" w:rsidRPr="00894CEA">
        <w:rPr>
          <w:sz w:val="26"/>
          <w:szCs w:val="26"/>
        </w:rPr>
        <w:t>(</w:t>
      </w:r>
      <w:r w:rsidR="00A44B79" w:rsidRPr="00166533">
        <w:rPr>
          <w:sz w:val="26"/>
          <w:szCs w:val="26"/>
        </w:rPr>
        <w:t>фильмы-обладатели премии «Оскар», Золотой пальмовой ветви Каннского фестиваля, лидеры кассовых сб</w:t>
      </w:r>
      <w:r w:rsidR="00A44B79" w:rsidRPr="00894CEA">
        <w:rPr>
          <w:sz w:val="26"/>
          <w:szCs w:val="26"/>
        </w:rPr>
        <w:t>оров и продаж на </w:t>
      </w:r>
      <w:proofErr w:type="spellStart"/>
      <w:r w:rsidR="00A44B79" w:rsidRPr="00894CEA">
        <w:rPr>
          <w:sz w:val="26"/>
          <w:szCs w:val="26"/>
        </w:rPr>
        <w:t>видеоносителях</w:t>
      </w:r>
      <w:proofErr w:type="spellEnd"/>
      <w:r w:rsidR="00A44B79" w:rsidRPr="00894CEA">
        <w:rPr>
          <w:sz w:val="26"/>
          <w:szCs w:val="26"/>
        </w:rPr>
        <w:t xml:space="preserve">) </w:t>
      </w:r>
      <w:r w:rsidR="00166533" w:rsidRPr="00894CEA">
        <w:rPr>
          <w:sz w:val="26"/>
          <w:szCs w:val="26"/>
        </w:rPr>
        <w:t>в кинотеатрах 100 городов страны. Все фильмы проекта демонстрируются в кинотеатральном формате DCP, всегда в последней версии реставрации изображения и </w:t>
      </w:r>
      <w:proofErr w:type="spellStart"/>
      <w:r w:rsidR="00166533" w:rsidRPr="00894CEA">
        <w:rPr>
          <w:sz w:val="26"/>
          <w:szCs w:val="26"/>
        </w:rPr>
        <w:t>ремастеринга</w:t>
      </w:r>
      <w:proofErr w:type="spellEnd"/>
      <w:r w:rsidR="00166533" w:rsidRPr="00894CEA">
        <w:rPr>
          <w:sz w:val="26"/>
          <w:szCs w:val="26"/>
        </w:rPr>
        <w:t xml:space="preserve"> звука, строго на языке оригинала с русскими субтитрами.</w:t>
      </w:r>
      <w:r w:rsidR="00C8516D" w:rsidRPr="00894CEA">
        <w:rPr>
          <w:sz w:val="26"/>
          <w:szCs w:val="26"/>
        </w:rPr>
        <w:t xml:space="preserve"> </w:t>
      </w:r>
    </w:p>
    <w:p w:rsidR="00C213CC" w:rsidRPr="00894CEA" w:rsidRDefault="00A44B79" w:rsidP="00C8516D">
      <w:pPr>
        <w:pStyle w:val="ae"/>
        <w:shd w:val="clear" w:color="auto" w:fill="FFFFFF"/>
        <w:spacing w:before="0" w:beforeAutospacing="0" w:after="0" w:afterAutospacing="0"/>
        <w:ind w:firstLine="709"/>
        <w:jc w:val="both"/>
        <w:rPr>
          <w:sz w:val="26"/>
          <w:szCs w:val="26"/>
        </w:rPr>
      </w:pPr>
      <w:r w:rsidRPr="00894CEA">
        <w:rPr>
          <w:sz w:val="26"/>
          <w:szCs w:val="26"/>
        </w:rPr>
        <w:t xml:space="preserve">В рамках данного проекта в период с </w:t>
      </w:r>
      <w:r w:rsidR="002B5AB4" w:rsidRPr="00894CEA">
        <w:rPr>
          <w:sz w:val="26"/>
          <w:szCs w:val="26"/>
        </w:rPr>
        <w:t xml:space="preserve">мая </w:t>
      </w:r>
      <w:r w:rsidRPr="00894CEA">
        <w:rPr>
          <w:sz w:val="26"/>
          <w:szCs w:val="26"/>
        </w:rPr>
        <w:t xml:space="preserve">по октябрь были показаны </w:t>
      </w:r>
      <w:r w:rsidR="00C213CC" w:rsidRPr="00894CEA">
        <w:rPr>
          <w:sz w:val="26"/>
          <w:szCs w:val="26"/>
        </w:rPr>
        <w:t>«</w:t>
      </w:r>
      <w:r w:rsidR="002B5AB4" w:rsidRPr="00894CEA">
        <w:rPr>
          <w:sz w:val="26"/>
          <w:szCs w:val="26"/>
        </w:rPr>
        <w:t>АССА</w:t>
      </w:r>
      <w:r w:rsidR="00C213CC" w:rsidRPr="00894CEA">
        <w:rPr>
          <w:sz w:val="26"/>
          <w:szCs w:val="26"/>
        </w:rPr>
        <w:t>»</w:t>
      </w:r>
      <w:r w:rsidR="002B5AB4" w:rsidRPr="00894CEA">
        <w:rPr>
          <w:sz w:val="26"/>
          <w:szCs w:val="26"/>
        </w:rPr>
        <w:t xml:space="preserve"> </w:t>
      </w:r>
      <w:r w:rsidR="00C213CC" w:rsidRPr="00894CEA">
        <w:rPr>
          <w:sz w:val="26"/>
          <w:szCs w:val="26"/>
        </w:rPr>
        <w:t>(</w:t>
      </w:r>
      <w:r w:rsidR="002B5AB4" w:rsidRPr="00894CEA">
        <w:rPr>
          <w:sz w:val="26"/>
          <w:szCs w:val="26"/>
        </w:rPr>
        <w:t>1988</w:t>
      </w:r>
      <w:r w:rsidR="00C213CC" w:rsidRPr="00894CEA">
        <w:rPr>
          <w:sz w:val="26"/>
          <w:szCs w:val="26"/>
        </w:rPr>
        <w:t xml:space="preserve"> </w:t>
      </w:r>
      <w:r w:rsidR="002B5AB4" w:rsidRPr="00894CEA">
        <w:rPr>
          <w:sz w:val="26"/>
          <w:szCs w:val="26"/>
        </w:rPr>
        <w:t>г.</w:t>
      </w:r>
      <w:r w:rsidR="00C213CC" w:rsidRPr="00894CEA">
        <w:rPr>
          <w:sz w:val="26"/>
          <w:szCs w:val="26"/>
        </w:rPr>
        <w:t>), «Чужой»</w:t>
      </w:r>
      <w:r w:rsidR="00371D6D" w:rsidRPr="00894CEA">
        <w:rPr>
          <w:sz w:val="26"/>
          <w:szCs w:val="26"/>
        </w:rPr>
        <w:t xml:space="preserve"> (1979 г.)</w:t>
      </w:r>
      <w:r w:rsidR="00996681" w:rsidRPr="00894CEA">
        <w:rPr>
          <w:sz w:val="26"/>
          <w:szCs w:val="26"/>
        </w:rPr>
        <w:t xml:space="preserve">, </w:t>
      </w:r>
      <w:r w:rsidR="00C213CC" w:rsidRPr="00894CEA">
        <w:rPr>
          <w:sz w:val="26"/>
          <w:szCs w:val="26"/>
        </w:rPr>
        <w:t>«Бойцовский клуб»</w:t>
      </w:r>
      <w:r w:rsidR="00371D6D" w:rsidRPr="00894CEA">
        <w:rPr>
          <w:sz w:val="26"/>
          <w:szCs w:val="26"/>
        </w:rPr>
        <w:t xml:space="preserve"> (1999 г.)</w:t>
      </w:r>
      <w:r w:rsidR="00996681" w:rsidRPr="00894CEA">
        <w:rPr>
          <w:sz w:val="26"/>
          <w:szCs w:val="26"/>
        </w:rPr>
        <w:t xml:space="preserve">, </w:t>
      </w:r>
      <w:r w:rsidR="00C213CC" w:rsidRPr="00894CEA">
        <w:rPr>
          <w:sz w:val="26"/>
          <w:szCs w:val="26"/>
        </w:rPr>
        <w:t>«Апокалипсис сегодня»</w:t>
      </w:r>
      <w:r w:rsidR="00371D6D" w:rsidRPr="00894CEA">
        <w:rPr>
          <w:sz w:val="26"/>
          <w:szCs w:val="26"/>
        </w:rPr>
        <w:t xml:space="preserve"> (1979 г.)</w:t>
      </w:r>
      <w:r w:rsidR="00996681" w:rsidRPr="00894CEA">
        <w:rPr>
          <w:sz w:val="26"/>
          <w:szCs w:val="26"/>
        </w:rPr>
        <w:t xml:space="preserve">, </w:t>
      </w:r>
      <w:r w:rsidR="00C213CC" w:rsidRPr="00894CEA">
        <w:rPr>
          <w:sz w:val="26"/>
          <w:szCs w:val="26"/>
        </w:rPr>
        <w:t xml:space="preserve">«Побег из </w:t>
      </w:r>
      <w:proofErr w:type="spellStart"/>
      <w:r w:rsidR="00C213CC" w:rsidRPr="00894CEA">
        <w:rPr>
          <w:sz w:val="26"/>
          <w:szCs w:val="26"/>
        </w:rPr>
        <w:t>Шоушенка</w:t>
      </w:r>
      <w:proofErr w:type="spellEnd"/>
      <w:r w:rsidR="00C213CC" w:rsidRPr="00894CEA">
        <w:rPr>
          <w:sz w:val="26"/>
          <w:szCs w:val="26"/>
        </w:rPr>
        <w:t>»</w:t>
      </w:r>
      <w:r w:rsidR="00C10E75" w:rsidRPr="00894CEA">
        <w:rPr>
          <w:sz w:val="26"/>
          <w:szCs w:val="26"/>
        </w:rPr>
        <w:t xml:space="preserve"> 1994 г.)</w:t>
      </w:r>
      <w:r w:rsidR="00996681" w:rsidRPr="00894CEA">
        <w:rPr>
          <w:sz w:val="26"/>
          <w:szCs w:val="26"/>
        </w:rPr>
        <w:t>.</w:t>
      </w:r>
      <w:r w:rsidR="00C8516D" w:rsidRPr="00894CEA">
        <w:rPr>
          <w:sz w:val="26"/>
          <w:szCs w:val="26"/>
        </w:rPr>
        <w:t xml:space="preserve"> </w:t>
      </w:r>
      <w:r w:rsidR="00996681" w:rsidRPr="00894CEA">
        <w:rPr>
          <w:sz w:val="26"/>
          <w:szCs w:val="26"/>
        </w:rPr>
        <w:t xml:space="preserve">Наибольший интерес вызвал фильм «Бойцовский клуб» - 90 человек. Общее количество посетителей </w:t>
      </w:r>
      <w:r w:rsidR="00C8516D" w:rsidRPr="00894CEA">
        <w:rPr>
          <w:sz w:val="26"/>
          <w:szCs w:val="26"/>
        </w:rPr>
        <w:t>– 240.</w:t>
      </w:r>
      <w:r w:rsidR="00C213CC" w:rsidRPr="00894CEA">
        <w:rPr>
          <w:sz w:val="26"/>
          <w:szCs w:val="26"/>
        </w:rPr>
        <w:t xml:space="preserve"> </w:t>
      </w:r>
      <w:r w:rsidR="00C8516D" w:rsidRPr="00894CEA">
        <w:rPr>
          <w:sz w:val="26"/>
          <w:szCs w:val="26"/>
        </w:rPr>
        <w:t>Данный проект также не является кассовым, предназначен для удовлетворения спроса определенной категории зрителей.</w:t>
      </w:r>
    </w:p>
    <w:p w:rsidR="004E0A98" w:rsidRPr="00894CEA" w:rsidRDefault="004E0A98" w:rsidP="004E0A98">
      <w:pPr>
        <w:ind w:firstLine="709"/>
        <w:jc w:val="both"/>
        <w:rPr>
          <w:sz w:val="26"/>
          <w:szCs w:val="26"/>
        </w:rPr>
      </w:pPr>
    </w:p>
    <w:p w:rsidR="00673BDE" w:rsidRPr="00894CEA" w:rsidRDefault="004E0A98" w:rsidP="004E0A98">
      <w:pPr>
        <w:ind w:firstLine="709"/>
        <w:jc w:val="both"/>
        <w:rPr>
          <w:sz w:val="26"/>
          <w:szCs w:val="26"/>
        </w:rPr>
      </w:pPr>
      <w:r w:rsidRPr="00894CEA">
        <w:rPr>
          <w:sz w:val="26"/>
          <w:szCs w:val="26"/>
        </w:rPr>
        <w:t xml:space="preserve">В 2019 году Учреждение усилило работу по привлечению </w:t>
      </w:r>
      <w:r w:rsidR="00673BDE" w:rsidRPr="00894CEA">
        <w:rPr>
          <w:sz w:val="26"/>
          <w:szCs w:val="26"/>
        </w:rPr>
        <w:t xml:space="preserve">организованных групп </w:t>
      </w:r>
      <w:r w:rsidRPr="00894CEA">
        <w:rPr>
          <w:sz w:val="26"/>
          <w:szCs w:val="26"/>
        </w:rPr>
        <w:t>учащихся общеобразовательных учреждений</w:t>
      </w:r>
      <w:r w:rsidR="00673BDE" w:rsidRPr="00894CEA">
        <w:rPr>
          <w:sz w:val="26"/>
          <w:szCs w:val="26"/>
        </w:rPr>
        <w:t xml:space="preserve">, студентов учреждений среднего профессионального образования </w:t>
      </w:r>
      <w:r w:rsidR="00C45652" w:rsidRPr="00894CEA">
        <w:rPr>
          <w:sz w:val="26"/>
          <w:szCs w:val="26"/>
        </w:rPr>
        <w:t>по сравнению с 2018 годом, что позволило увеличить валовых доход учреждения и количество посетителей.</w:t>
      </w:r>
    </w:p>
    <w:p w:rsidR="004E0A98" w:rsidRPr="00894CEA" w:rsidRDefault="004E0A98" w:rsidP="004E0A98">
      <w:pPr>
        <w:tabs>
          <w:tab w:val="left" w:pos="3945"/>
        </w:tabs>
        <w:ind w:firstLine="709"/>
        <w:jc w:val="right"/>
        <w:rPr>
          <w:sz w:val="22"/>
          <w:szCs w:val="22"/>
        </w:rPr>
      </w:pPr>
      <w:r w:rsidRPr="00894CEA">
        <w:rPr>
          <w:sz w:val="22"/>
          <w:szCs w:val="22"/>
        </w:rPr>
        <w:t xml:space="preserve">Таблица </w:t>
      </w:r>
      <w:r w:rsidR="00673BDE" w:rsidRPr="00894CEA">
        <w:rPr>
          <w:sz w:val="22"/>
          <w:szCs w:val="22"/>
        </w:rPr>
        <w:t>5</w:t>
      </w:r>
      <w:r w:rsidRPr="00894CEA">
        <w:rPr>
          <w:sz w:val="22"/>
          <w:szCs w:val="22"/>
        </w:rPr>
        <w:t>.</w:t>
      </w:r>
    </w:p>
    <w:p w:rsidR="004E0A98" w:rsidRPr="00894CEA" w:rsidRDefault="004E0A98" w:rsidP="004E0A98">
      <w:pPr>
        <w:tabs>
          <w:tab w:val="left" w:pos="3945"/>
        </w:tabs>
        <w:ind w:firstLine="709"/>
        <w:jc w:val="center"/>
        <w:rPr>
          <w:sz w:val="22"/>
          <w:szCs w:val="22"/>
        </w:rPr>
      </w:pPr>
      <w:r w:rsidRPr="00894CEA">
        <w:rPr>
          <w:sz w:val="22"/>
          <w:szCs w:val="22"/>
        </w:rPr>
        <w:t>Сравнительный анализ посещаемости Учреждения организованными группами школьников за 201</w:t>
      </w:r>
      <w:r w:rsidR="00673BDE" w:rsidRPr="00894CEA">
        <w:rPr>
          <w:sz w:val="22"/>
          <w:szCs w:val="22"/>
        </w:rPr>
        <w:t>8 и 2019</w:t>
      </w:r>
      <w:r w:rsidRPr="00894CEA">
        <w:rPr>
          <w:sz w:val="22"/>
          <w:szCs w:val="22"/>
        </w:rPr>
        <w:t xml:space="preserve"> год</w:t>
      </w:r>
    </w:p>
    <w:p w:rsidR="004E0A98" w:rsidRPr="00894CEA" w:rsidRDefault="004E0A98" w:rsidP="004E0A98">
      <w:pPr>
        <w:tabs>
          <w:tab w:val="left" w:pos="3945"/>
        </w:tabs>
        <w:ind w:firstLine="709"/>
        <w:jc w:val="both"/>
        <w:rPr>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3522"/>
        <w:gridCol w:w="4678"/>
      </w:tblGrid>
      <w:tr w:rsidR="00894CEA" w:rsidRPr="00894CEA" w:rsidTr="003D7D60">
        <w:tc>
          <w:tcPr>
            <w:tcW w:w="1298" w:type="dxa"/>
          </w:tcPr>
          <w:p w:rsidR="004E0A98" w:rsidRPr="00894CEA" w:rsidRDefault="004E0A98" w:rsidP="003D7D60">
            <w:pPr>
              <w:tabs>
                <w:tab w:val="left" w:pos="3945"/>
              </w:tabs>
              <w:jc w:val="center"/>
              <w:rPr>
                <w:sz w:val="22"/>
                <w:szCs w:val="22"/>
              </w:rPr>
            </w:pPr>
            <w:r w:rsidRPr="00894CEA">
              <w:rPr>
                <w:sz w:val="22"/>
                <w:szCs w:val="22"/>
              </w:rPr>
              <w:t>год</w:t>
            </w:r>
          </w:p>
        </w:tc>
        <w:tc>
          <w:tcPr>
            <w:tcW w:w="3522" w:type="dxa"/>
          </w:tcPr>
          <w:p w:rsidR="004E0A98" w:rsidRPr="00894CEA" w:rsidRDefault="004E0A98" w:rsidP="003D7D60">
            <w:pPr>
              <w:tabs>
                <w:tab w:val="left" w:pos="3945"/>
              </w:tabs>
              <w:jc w:val="center"/>
              <w:rPr>
                <w:sz w:val="22"/>
                <w:szCs w:val="22"/>
              </w:rPr>
            </w:pPr>
            <w:r w:rsidRPr="00894CEA">
              <w:rPr>
                <w:sz w:val="22"/>
                <w:szCs w:val="22"/>
              </w:rPr>
              <w:t>кол-во школьников</w:t>
            </w:r>
          </w:p>
          <w:p w:rsidR="004E0A98" w:rsidRPr="00894CEA" w:rsidRDefault="004E0A98" w:rsidP="003D7D60">
            <w:pPr>
              <w:tabs>
                <w:tab w:val="left" w:pos="3945"/>
              </w:tabs>
              <w:jc w:val="center"/>
              <w:rPr>
                <w:sz w:val="22"/>
                <w:szCs w:val="22"/>
              </w:rPr>
            </w:pPr>
          </w:p>
        </w:tc>
        <w:tc>
          <w:tcPr>
            <w:tcW w:w="4678" w:type="dxa"/>
          </w:tcPr>
          <w:p w:rsidR="004E0A98" w:rsidRPr="00894CEA" w:rsidRDefault="004E0A98" w:rsidP="003D7D60">
            <w:pPr>
              <w:tabs>
                <w:tab w:val="left" w:pos="3945"/>
              </w:tabs>
              <w:jc w:val="center"/>
              <w:rPr>
                <w:sz w:val="22"/>
                <w:szCs w:val="22"/>
              </w:rPr>
            </w:pPr>
            <w:r w:rsidRPr="00894CEA">
              <w:rPr>
                <w:sz w:val="22"/>
                <w:szCs w:val="22"/>
              </w:rPr>
              <w:t>валовый доход</w:t>
            </w:r>
          </w:p>
        </w:tc>
      </w:tr>
      <w:tr w:rsidR="00894CEA" w:rsidRPr="00894CEA" w:rsidTr="003D7D60">
        <w:tc>
          <w:tcPr>
            <w:tcW w:w="1298" w:type="dxa"/>
          </w:tcPr>
          <w:p w:rsidR="004E0A98" w:rsidRPr="00894CEA" w:rsidRDefault="004E0A98" w:rsidP="003D7D60">
            <w:pPr>
              <w:tabs>
                <w:tab w:val="left" w:pos="3945"/>
              </w:tabs>
              <w:rPr>
                <w:sz w:val="22"/>
                <w:szCs w:val="22"/>
              </w:rPr>
            </w:pPr>
            <w:r w:rsidRPr="00894CEA">
              <w:rPr>
                <w:sz w:val="22"/>
                <w:szCs w:val="22"/>
              </w:rPr>
              <w:t>2018</w:t>
            </w:r>
          </w:p>
        </w:tc>
        <w:tc>
          <w:tcPr>
            <w:tcW w:w="3522" w:type="dxa"/>
          </w:tcPr>
          <w:p w:rsidR="004E0A98" w:rsidRPr="00894CEA" w:rsidRDefault="003871C1" w:rsidP="003D7D60">
            <w:pPr>
              <w:tabs>
                <w:tab w:val="left" w:pos="3945"/>
              </w:tabs>
              <w:jc w:val="center"/>
              <w:rPr>
                <w:sz w:val="22"/>
                <w:szCs w:val="22"/>
              </w:rPr>
            </w:pPr>
            <w:r w:rsidRPr="00894CEA">
              <w:rPr>
                <w:sz w:val="22"/>
                <w:szCs w:val="22"/>
              </w:rPr>
              <w:t>4 554,0</w:t>
            </w:r>
          </w:p>
        </w:tc>
        <w:tc>
          <w:tcPr>
            <w:tcW w:w="4678" w:type="dxa"/>
          </w:tcPr>
          <w:p w:rsidR="004E0A98" w:rsidRPr="00894CEA" w:rsidRDefault="00C45652" w:rsidP="003D7D60">
            <w:pPr>
              <w:tabs>
                <w:tab w:val="left" w:pos="3945"/>
              </w:tabs>
              <w:jc w:val="center"/>
              <w:rPr>
                <w:sz w:val="22"/>
                <w:szCs w:val="22"/>
              </w:rPr>
            </w:pPr>
            <w:r w:rsidRPr="00894CEA">
              <w:rPr>
                <w:sz w:val="22"/>
                <w:szCs w:val="22"/>
              </w:rPr>
              <w:t>637 560,00</w:t>
            </w:r>
          </w:p>
        </w:tc>
      </w:tr>
      <w:tr w:rsidR="00894CEA" w:rsidRPr="00894CEA" w:rsidTr="003D7D60">
        <w:tc>
          <w:tcPr>
            <w:tcW w:w="1298" w:type="dxa"/>
          </w:tcPr>
          <w:p w:rsidR="00673BDE" w:rsidRPr="00894CEA" w:rsidRDefault="00463B8B" w:rsidP="003D7D60">
            <w:pPr>
              <w:tabs>
                <w:tab w:val="left" w:pos="3945"/>
              </w:tabs>
              <w:rPr>
                <w:sz w:val="22"/>
                <w:szCs w:val="22"/>
              </w:rPr>
            </w:pPr>
            <w:r w:rsidRPr="00894CEA">
              <w:rPr>
                <w:sz w:val="22"/>
                <w:szCs w:val="22"/>
              </w:rPr>
              <w:t>2019</w:t>
            </w:r>
          </w:p>
        </w:tc>
        <w:tc>
          <w:tcPr>
            <w:tcW w:w="3522" w:type="dxa"/>
          </w:tcPr>
          <w:p w:rsidR="00673BDE" w:rsidRPr="00894CEA" w:rsidRDefault="00463B8B" w:rsidP="003D7D60">
            <w:pPr>
              <w:tabs>
                <w:tab w:val="left" w:pos="3945"/>
              </w:tabs>
              <w:jc w:val="center"/>
              <w:rPr>
                <w:sz w:val="22"/>
                <w:szCs w:val="22"/>
              </w:rPr>
            </w:pPr>
            <w:r w:rsidRPr="00894CEA">
              <w:rPr>
                <w:sz w:val="22"/>
                <w:szCs w:val="22"/>
              </w:rPr>
              <w:t>6</w:t>
            </w:r>
            <w:r w:rsidR="003871C1" w:rsidRPr="00894CEA">
              <w:rPr>
                <w:sz w:val="22"/>
                <w:szCs w:val="22"/>
              </w:rPr>
              <w:t xml:space="preserve"> </w:t>
            </w:r>
            <w:r w:rsidRPr="00894CEA">
              <w:rPr>
                <w:sz w:val="22"/>
                <w:szCs w:val="22"/>
              </w:rPr>
              <w:t>621</w:t>
            </w:r>
            <w:r w:rsidR="003871C1" w:rsidRPr="00894CEA">
              <w:rPr>
                <w:sz w:val="22"/>
                <w:szCs w:val="22"/>
              </w:rPr>
              <w:t>,0</w:t>
            </w:r>
          </w:p>
        </w:tc>
        <w:tc>
          <w:tcPr>
            <w:tcW w:w="4678" w:type="dxa"/>
          </w:tcPr>
          <w:p w:rsidR="00477213" w:rsidRPr="00894CEA" w:rsidRDefault="00477213" w:rsidP="007B0425">
            <w:pPr>
              <w:tabs>
                <w:tab w:val="left" w:pos="3945"/>
              </w:tabs>
              <w:jc w:val="center"/>
              <w:rPr>
                <w:sz w:val="22"/>
                <w:szCs w:val="22"/>
              </w:rPr>
            </w:pPr>
            <w:r w:rsidRPr="00894CEA">
              <w:rPr>
                <w:sz w:val="22"/>
                <w:szCs w:val="22"/>
              </w:rPr>
              <w:t>926 940,00</w:t>
            </w:r>
          </w:p>
        </w:tc>
      </w:tr>
    </w:tbl>
    <w:p w:rsidR="004E0A98" w:rsidRPr="00894CEA" w:rsidRDefault="004E0A98" w:rsidP="004E0A98">
      <w:pPr>
        <w:shd w:val="clear" w:color="auto" w:fill="FFFFFF"/>
        <w:ind w:firstLine="709"/>
        <w:jc w:val="both"/>
        <w:rPr>
          <w:sz w:val="26"/>
          <w:szCs w:val="26"/>
        </w:rPr>
      </w:pPr>
    </w:p>
    <w:p w:rsidR="00484932" w:rsidRPr="00894CEA" w:rsidRDefault="004E0A98" w:rsidP="00484932">
      <w:pPr>
        <w:tabs>
          <w:tab w:val="left" w:pos="3945"/>
        </w:tabs>
        <w:ind w:firstLine="709"/>
        <w:jc w:val="both"/>
        <w:rPr>
          <w:sz w:val="26"/>
          <w:szCs w:val="26"/>
        </w:rPr>
      </w:pPr>
      <w:r w:rsidRPr="00894CEA">
        <w:rPr>
          <w:sz w:val="26"/>
          <w:szCs w:val="26"/>
        </w:rPr>
        <w:t>Наибольшую активность проявили:</w:t>
      </w:r>
      <w:r w:rsidR="00301EE0" w:rsidRPr="00894CEA">
        <w:rPr>
          <w:sz w:val="26"/>
          <w:szCs w:val="26"/>
        </w:rPr>
        <w:t xml:space="preserve"> </w:t>
      </w:r>
      <w:r w:rsidRPr="00894CEA">
        <w:rPr>
          <w:sz w:val="26"/>
          <w:szCs w:val="26"/>
        </w:rPr>
        <w:t>- МБОУ «Средняя общеобразовательная школа № 6» (</w:t>
      </w:r>
      <w:r w:rsidR="00301EE0" w:rsidRPr="00894CEA">
        <w:rPr>
          <w:sz w:val="26"/>
          <w:szCs w:val="26"/>
        </w:rPr>
        <w:t xml:space="preserve">1982 чел.), </w:t>
      </w:r>
      <w:r w:rsidR="006A102E" w:rsidRPr="00894CEA">
        <w:rPr>
          <w:sz w:val="26"/>
          <w:szCs w:val="26"/>
        </w:rPr>
        <w:t xml:space="preserve">МАОУ </w:t>
      </w:r>
      <w:r w:rsidR="00301EE0" w:rsidRPr="00894CEA">
        <w:rPr>
          <w:sz w:val="26"/>
          <w:szCs w:val="26"/>
        </w:rPr>
        <w:t xml:space="preserve">«Гимназия № 5» </w:t>
      </w:r>
      <w:r w:rsidR="006A102E" w:rsidRPr="00894CEA">
        <w:rPr>
          <w:sz w:val="26"/>
          <w:szCs w:val="26"/>
        </w:rPr>
        <w:t xml:space="preserve">(1268 человек), </w:t>
      </w:r>
      <w:r w:rsidR="00301EE0" w:rsidRPr="00894CEA">
        <w:rPr>
          <w:sz w:val="26"/>
          <w:szCs w:val="26"/>
        </w:rPr>
        <w:t xml:space="preserve">МБОУ «Лицей № 3» </w:t>
      </w:r>
      <w:r w:rsidR="006A102E" w:rsidRPr="00894CEA">
        <w:rPr>
          <w:sz w:val="26"/>
          <w:szCs w:val="26"/>
        </w:rPr>
        <w:t>(870 человек).</w:t>
      </w:r>
      <w:r w:rsidR="00EA13E4" w:rsidRPr="00894CEA">
        <w:rPr>
          <w:sz w:val="26"/>
          <w:szCs w:val="26"/>
        </w:rPr>
        <w:t xml:space="preserve"> </w:t>
      </w:r>
      <w:r w:rsidRPr="00894CEA">
        <w:rPr>
          <w:sz w:val="26"/>
          <w:szCs w:val="26"/>
        </w:rPr>
        <w:t xml:space="preserve">В этом году учреждение посещали учреждения среднего </w:t>
      </w:r>
      <w:r w:rsidRPr="00894CEA">
        <w:rPr>
          <w:sz w:val="26"/>
          <w:szCs w:val="26"/>
        </w:rPr>
        <w:lastRenderedPageBreak/>
        <w:t xml:space="preserve">специального </w:t>
      </w:r>
      <w:r w:rsidR="00EA13E4" w:rsidRPr="00894CEA">
        <w:rPr>
          <w:sz w:val="26"/>
          <w:szCs w:val="26"/>
        </w:rPr>
        <w:t>профессионального образования: 94</w:t>
      </w:r>
      <w:r w:rsidRPr="00894CEA">
        <w:rPr>
          <w:sz w:val="26"/>
          <w:szCs w:val="26"/>
        </w:rPr>
        <w:t xml:space="preserve"> </w:t>
      </w:r>
      <w:r w:rsidR="00EA13E4" w:rsidRPr="00894CEA">
        <w:rPr>
          <w:sz w:val="26"/>
          <w:szCs w:val="26"/>
        </w:rPr>
        <w:t>студента</w:t>
      </w:r>
      <w:r w:rsidRPr="00894CEA">
        <w:rPr>
          <w:sz w:val="26"/>
          <w:szCs w:val="26"/>
        </w:rPr>
        <w:t xml:space="preserve"> КГПОУ «Норильский техникум промышленных технологий и сервиса» и </w:t>
      </w:r>
      <w:r w:rsidR="00EA13E4" w:rsidRPr="00894CEA">
        <w:rPr>
          <w:sz w:val="26"/>
          <w:szCs w:val="26"/>
        </w:rPr>
        <w:t>155</w:t>
      </w:r>
      <w:r w:rsidRPr="00894CEA">
        <w:rPr>
          <w:sz w:val="26"/>
          <w:szCs w:val="26"/>
        </w:rPr>
        <w:t xml:space="preserve"> человека КГПОУ «Норильский медицинский техникум</w:t>
      </w:r>
      <w:r w:rsidR="00EA13E4" w:rsidRPr="00894CEA">
        <w:rPr>
          <w:sz w:val="26"/>
          <w:szCs w:val="26"/>
        </w:rPr>
        <w:t>.</w:t>
      </w:r>
      <w:r w:rsidRPr="00894CEA">
        <w:rPr>
          <w:sz w:val="26"/>
          <w:szCs w:val="26"/>
        </w:rPr>
        <w:t xml:space="preserve"> </w:t>
      </w:r>
    </w:p>
    <w:p w:rsidR="00484932" w:rsidRPr="00894CEA" w:rsidRDefault="00484932" w:rsidP="00484932">
      <w:pPr>
        <w:tabs>
          <w:tab w:val="left" w:pos="3945"/>
        </w:tabs>
        <w:ind w:firstLine="709"/>
        <w:jc w:val="both"/>
        <w:rPr>
          <w:sz w:val="26"/>
          <w:szCs w:val="26"/>
        </w:rPr>
      </w:pPr>
      <w:r w:rsidRPr="00894CEA">
        <w:rPr>
          <w:sz w:val="26"/>
          <w:szCs w:val="26"/>
        </w:rPr>
        <w:t xml:space="preserve">Ежегодно в летний период МБУ «Кинокомплекс «Родина» организовывает кинопоказы для участников трудовых отрядов школьников. В 2019 году </w:t>
      </w:r>
      <w:r w:rsidR="003424BE" w:rsidRPr="00894CEA">
        <w:rPr>
          <w:sz w:val="26"/>
          <w:szCs w:val="26"/>
        </w:rPr>
        <w:t xml:space="preserve">было проведено два показа - </w:t>
      </w:r>
      <w:r w:rsidRPr="00894CEA">
        <w:rPr>
          <w:sz w:val="26"/>
          <w:szCs w:val="26"/>
        </w:rPr>
        <w:t xml:space="preserve">охват </w:t>
      </w:r>
      <w:r w:rsidR="003424BE" w:rsidRPr="00894CEA">
        <w:rPr>
          <w:sz w:val="26"/>
          <w:szCs w:val="26"/>
        </w:rPr>
        <w:t>377</w:t>
      </w:r>
      <w:r w:rsidRPr="00894CEA">
        <w:rPr>
          <w:sz w:val="26"/>
          <w:szCs w:val="26"/>
        </w:rPr>
        <w:t xml:space="preserve"> человек</w:t>
      </w:r>
      <w:r w:rsidR="003424BE" w:rsidRPr="00894CEA">
        <w:rPr>
          <w:sz w:val="26"/>
          <w:szCs w:val="26"/>
        </w:rPr>
        <w:t>.</w:t>
      </w:r>
    </w:p>
    <w:p w:rsidR="005D6F4C" w:rsidRPr="00894CEA" w:rsidRDefault="00A16457" w:rsidP="0055509F">
      <w:pPr>
        <w:tabs>
          <w:tab w:val="left" w:pos="3945"/>
        </w:tabs>
        <w:ind w:firstLine="709"/>
        <w:jc w:val="both"/>
        <w:rPr>
          <w:sz w:val="26"/>
          <w:szCs w:val="26"/>
        </w:rPr>
      </w:pPr>
      <w:r w:rsidRPr="00894CEA">
        <w:rPr>
          <w:sz w:val="26"/>
          <w:szCs w:val="26"/>
        </w:rPr>
        <w:t>2. Все</w:t>
      </w:r>
      <w:r w:rsidR="0055509F" w:rsidRPr="00894CEA">
        <w:rPr>
          <w:sz w:val="26"/>
          <w:szCs w:val="26"/>
        </w:rPr>
        <w:t xml:space="preserve"> мероприятия,</w:t>
      </w:r>
      <w:r w:rsidRPr="00894CEA">
        <w:rPr>
          <w:sz w:val="26"/>
          <w:szCs w:val="26"/>
        </w:rPr>
        <w:t xml:space="preserve"> организуемые и проводимые Учреждением, либо</w:t>
      </w:r>
      <w:r w:rsidR="0055509F" w:rsidRPr="00894CEA">
        <w:rPr>
          <w:sz w:val="26"/>
          <w:szCs w:val="26"/>
        </w:rPr>
        <w:t xml:space="preserve"> </w:t>
      </w:r>
      <w:r w:rsidR="008F2D0C" w:rsidRPr="00894CEA">
        <w:rPr>
          <w:sz w:val="26"/>
          <w:szCs w:val="26"/>
        </w:rPr>
        <w:t>мероприятия, проводимые в рамках участия в общегородских мероприятиях или мероприятиях, орг</w:t>
      </w:r>
      <w:r w:rsidR="0079128C" w:rsidRPr="00894CEA">
        <w:rPr>
          <w:sz w:val="26"/>
          <w:szCs w:val="26"/>
        </w:rPr>
        <w:t>а</w:t>
      </w:r>
      <w:r w:rsidR="008F2D0C" w:rsidRPr="00894CEA">
        <w:rPr>
          <w:sz w:val="26"/>
          <w:szCs w:val="26"/>
        </w:rPr>
        <w:t>низованных другими учреждениями</w:t>
      </w:r>
      <w:r w:rsidR="0079128C" w:rsidRPr="00894CEA">
        <w:rPr>
          <w:sz w:val="26"/>
          <w:szCs w:val="26"/>
        </w:rPr>
        <w:t>,</w:t>
      </w:r>
      <w:r w:rsidR="008F2D0C" w:rsidRPr="00894CEA">
        <w:rPr>
          <w:sz w:val="26"/>
          <w:szCs w:val="26"/>
        </w:rPr>
        <w:t xml:space="preserve"> п</w:t>
      </w:r>
      <w:r w:rsidR="0055509F" w:rsidRPr="00894CEA">
        <w:rPr>
          <w:sz w:val="26"/>
          <w:szCs w:val="26"/>
        </w:rPr>
        <w:t>рямо или косвенно</w:t>
      </w:r>
      <w:r w:rsidR="0079128C" w:rsidRPr="00894CEA">
        <w:rPr>
          <w:sz w:val="26"/>
          <w:szCs w:val="26"/>
        </w:rPr>
        <w:t xml:space="preserve"> </w:t>
      </w:r>
      <w:r w:rsidR="008F2D0C" w:rsidRPr="00894CEA">
        <w:rPr>
          <w:sz w:val="26"/>
          <w:szCs w:val="26"/>
        </w:rPr>
        <w:t xml:space="preserve">направлены на </w:t>
      </w:r>
      <w:r w:rsidR="0079128C" w:rsidRPr="00894CEA">
        <w:rPr>
          <w:sz w:val="26"/>
          <w:szCs w:val="26"/>
        </w:rPr>
        <w:t xml:space="preserve">популяризацию </w:t>
      </w:r>
      <w:r w:rsidR="008F2D0C" w:rsidRPr="00894CEA">
        <w:rPr>
          <w:sz w:val="26"/>
          <w:szCs w:val="26"/>
        </w:rPr>
        <w:t xml:space="preserve">просмотр </w:t>
      </w:r>
      <w:proofErr w:type="spellStart"/>
      <w:r w:rsidR="008F2D0C" w:rsidRPr="00894CEA">
        <w:rPr>
          <w:sz w:val="26"/>
          <w:szCs w:val="26"/>
        </w:rPr>
        <w:t>к</w:t>
      </w:r>
      <w:r w:rsidR="0079128C" w:rsidRPr="00894CEA">
        <w:rPr>
          <w:sz w:val="26"/>
          <w:szCs w:val="26"/>
        </w:rPr>
        <w:t>и</w:t>
      </w:r>
      <w:r w:rsidR="008F2D0C" w:rsidRPr="00894CEA">
        <w:rPr>
          <w:sz w:val="26"/>
          <w:szCs w:val="26"/>
        </w:rPr>
        <w:t>ноконт</w:t>
      </w:r>
      <w:r w:rsidR="00846607" w:rsidRPr="00894CEA">
        <w:rPr>
          <w:sz w:val="26"/>
          <w:szCs w:val="26"/>
        </w:rPr>
        <w:t>ент</w:t>
      </w:r>
      <w:r w:rsidR="008F2D0C" w:rsidRPr="00894CEA">
        <w:rPr>
          <w:sz w:val="26"/>
          <w:szCs w:val="26"/>
        </w:rPr>
        <w:t>а</w:t>
      </w:r>
      <w:proofErr w:type="spellEnd"/>
      <w:r w:rsidR="008F2D0C" w:rsidRPr="00894CEA">
        <w:rPr>
          <w:sz w:val="26"/>
          <w:szCs w:val="26"/>
        </w:rPr>
        <w:t xml:space="preserve"> в кинотеатре как </w:t>
      </w:r>
      <w:r w:rsidR="0079128C" w:rsidRPr="00894CEA">
        <w:rPr>
          <w:sz w:val="26"/>
          <w:szCs w:val="26"/>
        </w:rPr>
        <w:t>форму досуга.</w:t>
      </w:r>
      <w:r w:rsidR="00973194" w:rsidRPr="00894CEA">
        <w:rPr>
          <w:sz w:val="26"/>
          <w:szCs w:val="26"/>
        </w:rPr>
        <w:t xml:space="preserve"> </w:t>
      </w:r>
    </w:p>
    <w:p w:rsidR="000B4379" w:rsidRPr="00894CEA" w:rsidRDefault="0079128C" w:rsidP="000B4379">
      <w:pPr>
        <w:tabs>
          <w:tab w:val="left" w:pos="3945"/>
        </w:tabs>
        <w:ind w:firstLine="709"/>
        <w:jc w:val="both"/>
        <w:rPr>
          <w:sz w:val="26"/>
          <w:szCs w:val="26"/>
        </w:rPr>
      </w:pPr>
      <w:r w:rsidRPr="00894CEA">
        <w:rPr>
          <w:sz w:val="26"/>
          <w:szCs w:val="26"/>
        </w:rPr>
        <w:t>2</w:t>
      </w:r>
      <w:r w:rsidR="005D6F4C" w:rsidRPr="00894CEA">
        <w:rPr>
          <w:sz w:val="26"/>
          <w:szCs w:val="26"/>
        </w:rPr>
        <w:t>.1. Ф</w:t>
      </w:r>
      <w:r w:rsidR="00973194" w:rsidRPr="00894CEA">
        <w:rPr>
          <w:sz w:val="26"/>
          <w:szCs w:val="26"/>
        </w:rPr>
        <w:t xml:space="preserve">отографический проект- конкурс «Отражение» (проводится второй год, в 2019 году был посвящен 85-летию со дня образования </w:t>
      </w:r>
      <w:r w:rsidR="00452987" w:rsidRPr="00894CEA">
        <w:rPr>
          <w:sz w:val="26"/>
          <w:szCs w:val="26"/>
        </w:rPr>
        <w:t>К</w:t>
      </w:r>
      <w:r w:rsidR="00973194" w:rsidRPr="00894CEA">
        <w:rPr>
          <w:sz w:val="26"/>
          <w:szCs w:val="26"/>
        </w:rPr>
        <w:t>расноярского края</w:t>
      </w:r>
      <w:r w:rsidR="00452987" w:rsidRPr="00894CEA">
        <w:rPr>
          <w:sz w:val="26"/>
          <w:szCs w:val="26"/>
        </w:rPr>
        <w:t>). Одной из номинаций, утвержденных на 2019 год, являлас</w:t>
      </w:r>
      <w:r w:rsidR="00A223CA" w:rsidRPr="00894CEA">
        <w:rPr>
          <w:sz w:val="26"/>
          <w:szCs w:val="26"/>
        </w:rPr>
        <w:t>ь</w:t>
      </w:r>
      <w:r w:rsidR="00452987" w:rsidRPr="00894CEA">
        <w:rPr>
          <w:sz w:val="26"/>
          <w:szCs w:val="26"/>
        </w:rPr>
        <w:t xml:space="preserve"> номинация «В мире театра и кино»</w:t>
      </w:r>
      <w:r w:rsidR="00A223CA" w:rsidRPr="00894CEA">
        <w:rPr>
          <w:sz w:val="26"/>
          <w:szCs w:val="26"/>
        </w:rPr>
        <w:t xml:space="preserve">. </w:t>
      </w:r>
      <w:r w:rsidR="00371DFB" w:rsidRPr="00894CEA">
        <w:rPr>
          <w:sz w:val="26"/>
          <w:szCs w:val="26"/>
        </w:rPr>
        <w:t xml:space="preserve">В </w:t>
      </w:r>
      <w:r w:rsidR="000B4379" w:rsidRPr="00894CEA">
        <w:rPr>
          <w:sz w:val="26"/>
          <w:szCs w:val="26"/>
        </w:rPr>
        <w:t xml:space="preserve">2018 </w:t>
      </w:r>
      <w:r w:rsidR="00371DFB" w:rsidRPr="00894CEA">
        <w:rPr>
          <w:sz w:val="26"/>
          <w:szCs w:val="26"/>
        </w:rPr>
        <w:t>году у</w:t>
      </w:r>
      <w:r w:rsidR="000B4379" w:rsidRPr="00894CEA">
        <w:rPr>
          <w:sz w:val="26"/>
          <w:szCs w:val="26"/>
        </w:rPr>
        <w:t>частников проекта – 68, конкурсных работ – 67, работ-победителей – 19, авт</w:t>
      </w:r>
      <w:r w:rsidR="00371DFB" w:rsidRPr="00894CEA">
        <w:rPr>
          <w:sz w:val="26"/>
          <w:szCs w:val="26"/>
        </w:rPr>
        <w:t xml:space="preserve">оров </w:t>
      </w:r>
      <w:bookmarkStart w:id="0" w:name="_GoBack"/>
      <w:bookmarkEnd w:id="0"/>
      <w:r w:rsidR="00371DFB" w:rsidRPr="00894CEA">
        <w:rPr>
          <w:sz w:val="26"/>
          <w:szCs w:val="26"/>
        </w:rPr>
        <w:t>- победителей – 7 человек. В 2019 – уже 99 участников, 426 работ, 60 п</w:t>
      </w:r>
      <w:r w:rsidR="001A70D5" w:rsidRPr="00894CEA">
        <w:rPr>
          <w:sz w:val="26"/>
          <w:szCs w:val="26"/>
        </w:rPr>
        <w:t>о</w:t>
      </w:r>
      <w:r w:rsidR="00371DFB" w:rsidRPr="00894CEA">
        <w:rPr>
          <w:sz w:val="26"/>
          <w:szCs w:val="26"/>
        </w:rPr>
        <w:t>бедителей.</w:t>
      </w:r>
      <w:r w:rsidR="00FB3A42" w:rsidRPr="00894CEA">
        <w:rPr>
          <w:sz w:val="26"/>
          <w:szCs w:val="26"/>
        </w:rPr>
        <w:t xml:space="preserve"> В целях популяризации творчества фотохудожников- любителей и повышения уровня интереса к конкурсу </w:t>
      </w:r>
      <w:r w:rsidR="00B916D5" w:rsidRPr="00894CEA">
        <w:rPr>
          <w:sz w:val="26"/>
          <w:szCs w:val="26"/>
        </w:rPr>
        <w:t>была организована выставка фоторабот на автобусе НПОПАТ (городского и пригородного маршрутов).</w:t>
      </w:r>
    </w:p>
    <w:p w:rsidR="005D6F4C" w:rsidRPr="00894CEA" w:rsidRDefault="0079128C" w:rsidP="00C8723F">
      <w:pPr>
        <w:tabs>
          <w:tab w:val="left" w:pos="3945"/>
        </w:tabs>
        <w:ind w:firstLine="709"/>
        <w:jc w:val="both"/>
        <w:rPr>
          <w:sz w:val="26"/>
          <w:szCs w:val="26"/>
        </w:rPr>
      </w:pPr>
      <w:r w:rsidRPr="00894CEA">
        <w:rPr>
          <w:sz w:val="26"/>
          <w:szCs w:val="26"/>
        </w:rPr>
        <w:t>2</w:t>
      </w:r>
      <w:r w:rsidR="005D6F4C" w:rsidRPr="00894CEA">
        <w:rPr>
          <w:sz w:val="26"/>
          <w:szCs w:val="26"/>
        </w:rPr>
        <w:t>.</w:t>
      </w:r>
      <w:r w:rsidR="00BA6C26" w:rsidRPr="00894CEA">
        <w:rPr>
          <w:sz w:val="26"/>
          <w:szCs w:val="26"/>
        </w:rPr>
        <w:t>2</w:t>
      </w:r>
      <w:r w:rsidR="005D6F4C" w:rsidRPr="00894CEA">
        <w:rPr>
          <w:sz w:val="26"/>
          <w:szCs w:val="26"/>
        </w:rPr>
        <w:t>. Ф</w:t>
      </w:r>
      <w:r w:rsidR="00844ACE" w:rsidRPr="00894CEA">
        <w:rPr>
          <w:sz w:val="26"/>
          <w:szCs w:val="26"/>
        </w:rPr>
        <w:t>естиваль-конкурс аудиовизуа</w:t>
      </w:r>
      <w:r w:rsidR="005D6F4C" w:rsidRPr="00894CEA">
        <w:rPr>
          <w:sz w:val="26"/>
          <w:szCs w:val="26"/>
        </w:rPr>
        <w:t>льных искусств «Полярная сова». В 2019 году фестиваль, к</w:t>
      </w:r>
      <w:r w:rsidR="00204908" w:rsidRPr="00894CEA">
        <w:rPr>
          <w:sz w:val="26"/>
          <w:szCs w:val="26"/>
        </w:rPr>
        <w:t>оторый проводится с 2002 года</w:t>
      </w:r>
      <w:r w:rsidR="005D6F4C" w:rsidRPr="00894CEA">
        <w:rPr>
          <w:sz w:val="26"/>
          <w:szCs w:val="26"/>
        </w:rPr>
        <w:t xml:space="preserve">, второй </w:t>
      </w:r>
      <w:r w:rsidR="00204908" w:rsidRPr="00894CEA">
        <w:rPr>
          <w:sz w:val="26"/>
          <w:szCs w:val="26"/>
        </w:rPr>
        <w:t>год подря</w:t>
      </w:r>
      <w:r w:rsidR="00CA0EAE" w:rsidRPr="00894CEA">
        <w:rPr>
          <w:sz w:val="26"/>
          <w:szCs w:val="26"/>
        </w:rPr>
        <w:t>д</w:t>
      </w:r>
      <w:r w:rsidR="00204908" w:rsidRPr="00894CEA">
        <w:rPr>
          <w:sz w:val="26"/>
          <w:szCs w:val="26"/>
        </w:rPr>
        <w:t xml:space="preserve"> был организован и проведен в качестве Всероссийского.</w:t>
      </w:r>
      <w:r w:rsidR="005D6F4C" w:rsidRPr="00894CEA">
        <w:rPr>
          <w:sz w:val="26"/>
          <w:szCs w:val="26"/>
        </w:rPr>
        <w:t xml:space="preserve"> </w:t>
      </w:r>
      <w:r w:rsidR="00204908" w:rsidRPr="00894CEA">
        <w:rPr>
          <w:sz w:val="26"/>
          <w:szCs w:val="26"/>
        </w:rPr>
        <w:t>В рамках п</w:t>
      </w:r>
      <w:r w:rsidR="00A541E1" w:rsidRPr="00894CEA">
        <w:rPr>
          <w:sz w:val="26"/>
          <w:szCs w:val="26"/>
        </w:rPr>
        <w:t>р</w:t>
      </w:r>
      <w:r w:rsidR="00204908" w:rsidRPr="00894CEA">
        <w:rPr>
          <w:sz w:val="26"/>
          <w:szCs w:val="26"/>
        </w:rPr>
        <w:t xml:space="preserve">оведения Фестиваля членами жюри были отсмотрены </w:t>
      </w:r>
      <w:r w:rsidR="008B2109" w:rsidRPr="00894CEA">
        <w:rPr>
          <w:sz w:val="26"/>
          <w:szCs w:val="26"/>
        </w:rPr>
        <w:t xml:space="preserve">238 </w:t>
      </w:r>
      <w:r w:rsidR="00204908" w:rsidRPr="00894CEA">
        <w:rPr>
          <w:sz w:val="26"/>
          <w:szCs w:val="26"/>
        </w:rPr>
        <w:t>работ</w:t>
      </w:r>
      <w:r w:rsidR="008B2109" w:rsidRPr="00894CEA">
        <w:rPr>
          <w:sz w:val="26"/>
          <w:szCs w:val="26"/>
        </w:rPr>
        <w:t xml:space="preserve"> (в п</w:t>
      </w:r>
      <w:r w:rsidR="001A70D5" w:rsidRPr="00894CEA">
        <w:rPr>
          <w:sz w:val="26"/>
          <w:szCs w:val="26"/>
        </w:rPr>
        <w:t>р</w:t>
      </w:r>
      <w:r w:rsidR="008B2109" w:rsidRPr="00894CEA">
        <w:rPr>
          <w:sz w:val="26"/>
          <w:szCs w:val="26"/>
        </w:rPr>
        <w:t>ошлом году – 82)</w:t>
      </w:r>
      <w:r w:rsidR="00A541E1" w:rsidRPr="00894CEA">
        <w:rPr>
          <w:sz w:val="26"/>
          <w:szCs w:val="26"/>
        </w:rPr>
        <w:t xml:space="preserve">, определены победители в каждой номинации, обладатель Гран-при, Специального приза им. И.С. </w:t>
      </w:r>
      <w:proofErr w:type="spellStart"/>
      <w:r w:rsidR="00A541E1" w:rsidRPr="00894CEA">
        <w:rPr>
          <w:sz w:val="26"/>
          <w:szCs w:val="26"/>
        </w:rPr>
        <w:t>Магитона</w:t>
      </w:r>
      <w:proofErr w:type="spellEnd"/>
      <w:r w:rsidR="00A541E1" w:rsidRPr="00894CEA">
        <w:rPr>
          <w:sz w:val="26"/>
          <w:szCs w:val="26"/>
        </w:rPr>
        <w:t xml:space="preserve"> и открытого интерне</w:t>
      </w:r>
      <w:r w:rsidR="00AA119F" w:rsidRPr="00894CEA">
        <w:rPr>
          <w:sz w:val="26"/>
          <w:szCs w:val="26"/>
        </w:rPr>
        <w:t>т-голосования, мастер-классы</w:t>
      </w:r>
      <w:r w:rsidR="00C8723F" w:rsidRPr="00894CEA">
        <w:rPr>
          <w:sz w:val="26"/>
          <w:szCs w:val="26"/>
        </w:rPr>
        <w:t>,</w:t>
      </w:r>
      <w:r w:rsidR="00AA119F" w:rsidRPr="00894CEA">
        <w:rPr>
          <w:sz w:val="26"/>
          <w:szCs w:val="26"/>
        </w:rPr>
        <w:t xml:space="preserve"> творческие встречи</w:t>
      </w:r>
      <w:r w:rsidR="00C8723F" w:rsidRPr="00894CEA">
        <w:rPr>
          <w:sz w:val="26"/>
          <w:szCs w:val="26"/>
        </w:rPr>
        <w:t xml:space="preserve"> и открытые показы</w:t>
      </w:r>
      <w:r w:rsidR="00AA119F" w:rsidRPr="00894CEA">
        <w:rPr>
          <w:sz w:val="26"/>
          <w:szCs w:val="26"/>
        </w:rPr>
        <w:t>.</w:t>
      </w:r>
    </w:p>
    <w:p w:rsidR="00DB536E" w:rsidRPr="00894CEA" w:rsidRDefault="0079128C" w:rsidP="00C8723F">
      <w:pPr>
        <w:tabs>
          <w:tab w:val="left" w:pos="3945"/>
        </w:tabs>
        <w:ind w:firstLine="709"/>
        <w:jc w:val="both"/>
        <w:rPr>
          <w:sz w:val="26"/>
          <w:szCs w:val="26"/>
        </w:rPr>
      </w:pPr>
      <w:r w:rsidRPr="00894CEA">
        <w:rPr>
          <w:sz w:val="26"/>
          <w:szCs w:val="26"/>
        </w:rPr>
        <w:t>2</w:t>
      </w:r>
      <w:r w:rsidR="00DB536E" w:rsidRPr="00894CEA">
        <w:rPr>
          <w:sz w:val="26"/>
          <w:szCs w:val="26"/>
        </w:rPr>
        <w:t>.3.</w:t>
      </w:r>
      <w:r w:rsidR="00667CB6" w:rsidRPr="00894CEA">
        <w:rPr>
          <w:sz w:val="26"/>
          <w:szCs w:val="26"/>
        </w:rPr>
        <w:t xml:space="preserve"> «</w:t>
      </w:r>
      <w:proofErr w:type="spellStart"/>
      <w:r w:rsidR="00667CB6" w:rsidRPr="00894CEA">
        <w:rPr>
          <w:sz w:val="26"/>
          <w:szCs w:val="26"/>
        </w:rPr>
        <w:t>Кинолужайка</w:t>
      </w:r>
      <w:proofErr w:type="spellEnd"/>
      <w:r w:rsidR="00667CB6" w:rsidRPr="00894CEA">
        <w:rPr>
          <w:sz w:val="26"/>
          <w:szCs w:val="26"/>
        </w:rPr>
        <w:t>» - мероприятие, посвященное празднованию Дня российского кино, участие во Всероссийской акции «Ночь кино»</w:t>
      </w:r>
      <w:r w:rsidR="00972EC7" w:rsidRPr="00894CEA">
        <w:rPr>
          <w:sz w:val="26"/>
          <w:szCs w:val="26"/>
        </w:rPr>
        <w:t xml:space="preserve"> - 400 человек.</w:t>
      </w:r>
    </w:p>
    <w:p w:rsidR="00DB536E" w:rsidRPr="00894CEA" w:rsidRDefault="0079128C" w:rsidP="00C8723F">
      <w:pPr>
        <w:tabs>
          <w:tab w:val="left" w:pos="3945"/>
        </w:tabs>
        <w:ind w:firstLine="709"/>
        <w:jc w:val="both"/>
        <w:rPr>
          <w:sz w:val="26"/>
          <w:szCs w:val="26"/>
        </w:rPr>
      </w:pPr>
      <w:r w:rsidRPr="00894CEA">
        <w:rPr>
          <w:sz w:val="26"/>
          <w:szCs w:val="26"/>
        </w:rPr>
        <w:t>2</w:t>
      </w:r>
      <w:r w:rsidR="00DB536E" w:rsidRPr="00894CEA">
        <w:rPr>
          <w:sz w:val="26"/>
          <w:szCs w:val="26"/>
        </w:rPr>
        <w:t>.4.</w:t>
      </w:r>
      <w:r w:rsidR="001B6AE3" w:rsidRPr="00894CEA">
        <w:rPr>
          <w:sz w:val="26"/>
          <w:szCs w:val="26"/>
        </w:rPr>
        <w:t xml:space="preserve"> Фестиваль «</w:t>
      </w:r>
      <w:proofErr w:type="spellStart"/>
      <w:r w:rsidR="008C4B26" w:rsidRPr="00894CEA">
        <w:rPr>
          <w:sz w:val="26"/>
          <w:szCs w:val="26"/>
          <w:lang w:val="en-US"/>
        </w:rPr>
        <w:t>GeekOn</w:t>
      </w:r>
      <w:proofErr w:type="spellEnd"/>
      <w:r w:rsidR="008C4B26" w:rsidRPr="00894CEA">
        <w:rPr>
          <w:sz w:val="26"/>
          <w:szCs w:val="26"/>
        </w:rPr>
        <w:t xml:space="preserve">- 2019» для любителей комиксов, </w:t>
      </w:r>
      <w:proofErr w:type="spellStart"/>
      <w:r w:rsidR="008C4B26" w:rsidRPr="00894CEA">
        <w:rPr>
          <w:sz w:val="26"/>
          <w:szCs w:val="26"/>
        </w:rPr>
        <w:t>аниме</w:t>
      </w:r>
      <w:proofErr w:type="spellEnd"/>
      <w:r w:rsidR="007B00C2" w:rsidRPr="00894CEA">
        <w:rPr>
          <w:sz w:val="26"/>
          <w:szCs w:val="26"/>
        </w:rPr>
        <w:t xml:space="preserve">, </w:t>
      </w:r>
      <w:proofErr w:type="spellStart"/>
      <w:r w:rsidR="007B00C2" w:rsidRPr="00894CEA">
        <w:rPr>
          <w:sz w:val="26"/>
          <w:szCs w:val="26"/>
        </w:rPr>
        <w:t>манги</w:t>
      </w:r>
      <w:proofErr w:type="spellEnd"/>
      <w:r w:rsidR="007B00C2" w:rsidRPr="00894CEA">
        <w:rPr>
          <w:sz w:val="26"/>
          <w:szCs w:val="26"/>
        </w:rPr>
        <w:t xml:space="preserve">, видеоигр, сериалов и других видов современного массового искусства. </w:t>
      </w:r>
      <w:r w:rsidR="00E272DD" w:rsidRPr="00894CEA">
        <w:rPr>
          <w:sz w:val="26"/>
          <w:szCs w:val="26"/>
        </w:rPr>
        <w:t>Количество участников мероприятия – более 500</w:t>
      </w:r>
      <w:r w:rsidR="00DE04C6" w:rsidRPr="00894CEA">
        <w:rPr>
          <w:sz w:val="26"/>
          <w:szCs w:val="26"/>
        </w:rPr>
        <w:t xml:space="preserve"> (498 из которых являлись зрителями)</w:t>
      </w:r>
      <w:r w:rsidR="00E272DD" w:rsidRPr="00894CEA">
        <w:rPr>
          <w:sz w:val="26"/>
          <w:szCs w:val="26"/>
        </w:rPr>
        <w:t>.</w:t>
      </w:r>
      <w:r w:rsidRPr="00894CEA">
        <w:rPr>
          <w:sz w:val="26"/>
          <w:szCs w:val="26"/>
        </w:rPr>
        <w:t xml:space="preserve"> Несмотря на то, что данный фестиваль уже неоднократно проводился на территории муниципального образования город Норильск, с 2019 года он проводится Кинокомплексом.</w:t>
      </w:r>
    </w:p>
    <w:p w:rsidR="00BA6C26" w:rsidRPr="00894CEA" w:rsidRDefault="0079128C" w:rsidP="00BA6C26">
      <w:pPr>
        <w:pStyle w:val="a3"/>
        <w:shd w:val="clear" w:color="auto" w:fill="FFFFFF"/>
        <w:ind w:left="0" w:firstLine="709"/>
        <w:jc w:val="both"/>
        <w:rPr>
          <w:rFonts w:ascii="Times New Roman" w:hAnsi="Times New Roman" w:cs="Times New Roman"/>
          <w:sz w:val="26"/>
          <w:szCs w:val="26"/>
        </w:rPr>
      </w:pPr>
      <w:r w:rsidRPr="00894CEA">
        <w:rPr>
          <w:rFonts w:ascii="Times New Roman" w:hAnsi="Times New Roman" w:cs="Times New Roman"/>
          <w:sz w:val="26"/>
          <w:szCs w:val="26"/>
        </w:rPr>
        <w:t>2</w:t>
      </w:r>
      <w:r w:rsidR="00BA6C26" w:rsidRPr="00894CEA">
        <w:rPr>
          <w:rFonts w:ascii="Times New Roman" w:hAnsi="Times New Roman" w:cs="Times New Roman"/>
          <w:sz w:val="26"/>
          <w:szCs w:val="26"/>
        </w:rPr>
        <w:t>.</w:t>
      </w:r>
      <w:r w:rsidR="00DB536E" w:rsidRPr="00894CEA">
        <w:rPr>
          <w:rFonts w:ascii="Times New Roman" w:hAnsi="Times New Roman" w:cs="Times New Roman"/>
          <w:sz w:val="26"/>
          <w:szCs w:val="26"/>
        </w:rPr>
        <w:t>5</w:t>
      </w:r>
      <w:r w:rsidR="00035DAD" w:rsidRPr="00894CEA">
        <w:rPr>
          <w:rFonts w:ascii="Times New Roman" w:hAnsi="Times New Roman" w:cs="Times New Roman"/>
          <w:sz w:val="26"/>
          <w:szCs w:val="26"/>
        </w:rPr>
        <w:t>.</w:t>
      </w:r>
      <w:r w:rsidR="00BA6C26" w:rsidRPr="00894CEA">
        <w:rPr>
          <w:rFonts w:ascii="Times New Roman" w:hAnsi="Times New Roman" w:cs="Times New Roman"/>
          <w:sz w:val="26"/>
          <w:szCs w:val="26"/>
        </w:rPr>
        <w:t xml:space="preserve"> Кинопрограммы, посвященные праздничным и памятным датам: </w:t>
      </w:r>
      <w:r w:rsidR="00341419" w:rsidRPr="00894CEA">
        <w:rPr>
          <w:rFonts w:ascii="Times New Roman" w:hAnsi="Times New Roman" w:cs="Times New Roman"/>
          <w:sz w:val="26"/>
          <w:szCs w:val="26"/>
        </w:rPr>
        <w:t>ко Дню защитника Отечества</w:t>
      </w:r>
      <w:r w:rsidR="00721EE3" w:rsidRPr="00894CEA">
        <w:rPr>
          <w:rFonts w:ascii="Times New Roman" w:hAnsi="Times New Roman" w:cs="Times New Roman"/>
          <w:sz w:val="26"/>
          <w:szCs w:val="26"/>
        </w:rPr>
        <w:t xml:space="preserve">, </w:t>
      </w:r>
      <w:r w:rsidR="00BA6C26" w:rsidRPr="00894CEA">
        <w:rPr>
          <w:rFonts w:ascii="Times New Roman" w:hAnsi="Times New Roman" w:cs="Times New Roman"/>
          <w:sz w:val="26"/>
          <w:szCs w:val="26"/>
        </w:rPr>
        <w:t>30-й годовщине вывода</w:t>
      </w:r>
      <w:r w:rsidR="0057742F" w:rsidRPr="00894CEA">
        <w:rPr>
          <w:rFonts w:ascii="Times New Roman" w:hAnsi="Times New Roman" w:cs="Times New Roman"/>
          <w:sz w:val="26"/>
          <w:szCs w:val="26"/>
        </w:rPr>
        <w:t xml:space="preserve"> советских войск из Афганистана</w:t>
      </w:r>
      <w:r w:rsidR="00433075" w:rsidRPr="00894CEA">
        <w:rPr>
          <w:rFonts w:ascii="Times New Roman" w:hAnsi="Times New Roman" w:cs="Times New Roman"/>
          <w:sz w:val="26"/>
          <w:szCs w:val="26"/>
        </w:rPr>
        <w:t>,</w:t>
      </w:r>
      <w:r w:rsidR="00721EE3" w:rsidRPr="00894CEA">
        <w:rPr>
          <w:rFonts w:ascii="Times New Roman" w:hAnsi="Times New Roman" w:cs="Times New Roman"/>
          <w:sz w:val="26"/>
          <w:szCs w:val="26"/>
        </w:rPr>
        <w:t xml:space="preserve"> </w:t>
      </w:r>
      <w:r w:rsidR="00BA6C26" w:rsidRPr="00894CEA">
        <w:rPr>
          <w:rFonts w:ascii="Times New Roman" w:hAnsi="Times New Roman" w:cs="Times New Roman"/>
          <w:sz w:val="26"/>
          <w:szCs w:val="26"/>
        </w:rPr>
        <w:t xml:space="preserve">Дню участников ликвидации последствий </w:t>
      </w:r>
      <w:r w:rsidR="0057742F" w:rsidRPr="00894CEA">
        <w:rPr>
          <w:rFonts w:ascii="Times New Roman" w:hAnsi="Times New Roman" w:cs="Times New Roman"/>
          <w:sz w:val="26"/>
          <w:szCs w:val="26"/>
        </w:rPr>
        <w:t>радиационных аварий и катастроф</w:t>
      </w:r>
      <w:r w:rsidR="00433075" w:rsidRPr="00894CEA">
        <w:rPr>
          <w:rFonts w:ascii="Times New Roman" w:hAnsi="Times New Roman" w:cs="Times New Roman"/>
          <w:sz w:val="26"/>
          <w:szCs w:val="26"/>
        </w:rPr>
        <w:t>,</w:t>
      </w:r>
      <w:r w:rsidR="0057742F" w:rsidRPr="00894CEA">
        <w:rPr>
          <w:rFonts w:ascii="Times New Roman" w:hAnsi="Times New Roman" w:cs="Times New Roman"/>
          <w:sz w:val="26"/>
          <w:szCs w:val="26"/>
        </w:rPr>
        <w:t xml:space="preserve"> Дню Победы</w:t>
      </w:r>
      <w:r w:rsidR="00721EE3" w:rsidRPr="00894CEA">
        <w:rPr>
          <w:rFonts w:ascii="Times New Roman" w:hAnsi="Times New Roman" w:cs="Times New Roman"/>
          <w:sz w:val="26"/>
          <w:szCs w:val="26"/>
        </w:rPr>
        <w:t>,</w:t>
      </w:r>
      <w:r w:rsidR="0057742F" w:rsidRPr="00894CEA">
        <w:rPr>
          <w:rFonts w:ascii="Times New Roman" w:hAnsi="Times New Roman" w:cs="Times New Roman"/>
          <w:sz w:val="26"/>
          <w:szCs w:val="26"/>
        </w:rPr>
        <w:t xml:space="preserve"> Дню защиты детей</w:t>
      </w:r>
      <w:r w:rsidR="00433075" w:rsidRPr="00894CEA">
        <w:rPr>
          <w:rFonts w:ascii="Times New Roman" w:hAnsi="Times New Roman" w:cs="Times New Roman"/>
          <w:sz w:val="26"/>
          <w:szCs w:val="26"/>
        </w:rPr>
        <w:t>,</w:t>
      </w:r>
      <w:r w:rsidR="00BA6C26" w:rsidRPr="00894CEA">
        <w:rPr>
          <w:rFonts w:ascii="Times New Roman" w:hAnsi="Times New Roman" w:cs="Times New Roman"/>
          <w:sz w:val="26"/>
          <w:szCs w:val="26"/>
        </w:rPr>
        <w:t xml:space="preserve"> Дню России</w:t>
      </w:r>
      <w:r w:rsidR="00811B7C" w:rsidRPr="00894CEA">
        <w:rPr>
          <w:rFonts w:ascii="Times New Roman" w:hAnsi="Times New Roman" w:cs="Times New Roman"/>
          <w:sz w:val="26"/>
          <w:szCs w:val="26"/>
        </w:rPr>
        <w:t>,</w:t>
      </w:r>
      <w:r w:rsidR="00F85DC7" w:rsidRPr="00894CEA">
        <w:rPr>
          <w:rFonts w:ascii="Times New Roman" w:hAnsi="Times New Roman" w:cs="Times New Roman"/>
          <w:sz w:val="26"/>
          <w:szCs w:val="26"/>
        </w:rPr>
        <w:t xml:space="preserve"> </w:t>
      </w:r>
      <w:r w:rsidR="00916B07" w:rsidRPr="00894CEA">
        <w:rPr>
          <w:rFonts w:ascii="Times New Roman" w:hAnsi="Times New Roman" w:cs="Times New Roman"/>
          <w:sz w:val="26"/>
          <w:szCs w:val="26"/>
        </w:rPr>
        <w:t>Дн</w:t>
      </w:r>
      <w:r w:rsidR="00433075" w:rsidRPr="00894CEA">
        <w:rPr>
          <w:rFonts w:ascii="Times New Roman" w:hAnsi="Times New Roman" w:cs="Times New Roman"/>
          <w:sz w:val="26"/>
          <w:szCs w:val="26"/>
        </w:rPr>
        <w:t xml:space="preserve">ю города, Дню памяти жертв </w:t>
      </w:r>
      <w:proofErr w:type="spellStart"/>
      <w:r w:rsidR="00433075" w:rsidRPr="00894CEA">
        <w:rPr>
          <w:rFonts w:ascii="Times New Roman" w:hAnsi="Times New Roman" w:cs="Times New Roman"/>
          <w:sz w:val="26"/>
          <w:szCs w:val="26"/>
        </w:rPr>
        <w:t>политическихъ</w:t>
      </w:r>
      <w:proofErr w:type="spellEnd"/>
      <w:r w:rsidR="00433075" w:rsidRPr="00894CEA">
        <w:rPr>
          <w:rFonts w:ascii="Times New Roman" w:hAnsi="Times New Roman" w:cs="Times New Roman"/>
          <w:sz w:val="26"/>
          <w:szCs w:val="26"/>
        </w:rPr>
        <w:t xml:space="preserve"> репрессий, </w:t>
      </w:r>
      <w:r w:rsidR="008C66CE" w:rsidRPr="00894CEA">
        <w:rPr>
          <w:rFonts w:ascii="Times New Roman" w:hAnsi="Times New Roman" w:cs="Times New Roman"/>
          <w:sz w:val="26"/>
          <w:szCs w:val="26"/>
        </w:rPr>
        <w:t xml:space="preserve">Дню примирения и согласия. </w:t>
      </w:r>
      <w:r w:rsidR="00F85DC7" w:rsidRPr="00894CEA">
        <w:rPr>
          <w:rFonts w:ascii="Times New Roman" w:hAnsi="Times New Roman" w:cs="Times New Roman"/>
          <w:sz w:val="26"/>
          <w:szCs w:val="26"/>
        </w:rPr>
        <w:t>Всего 9</w:t>
      </w:r>
      <w:r w:rsidR="000F5304" w:rsidRPr="00894CEA">
        <w:rPr>
          <w:rFonts w:ascii="Times New Roman" w:hAnsi="Times New Roman" w:cs="Times New Roman"/>
          <w:sz w:val="26"/>
          <w:szCs w:val="26"/>
        </w:rPr>
        <w:t xml:space="preserve"> мероприятий</w:t>
      </w:r>
      <w:r w:rsidR="00F85DC7" w:rsidRPr="00894CEA">
        <w:rPr>
          <w:rFonts w:ascii="Times New Roman" w:hAnsi="Times New Roman" w:cs="Times New Roman"/>
          <w:sz w:val="26"/>
          <w:szCs w:val="26"/>
        </w:rPr>
        <w:t>. 3</w:t>
      </w:r>
      <w:r w:rsidR="00A10F83">
        <w:rPr>
          <w:rFonts w:ascii="Times New Roman" w:hAnsi="Times New Roman" w:cs="Times New Roman"/>
          <w:sz w:val="26"/>
          <w:szCs w:val="26"/>
        </w:rPr>
        <w:t>70</w:t>
      </w:r>
      <w:r w:rsidR="00F85DC7" w:rsidRPr="00894CEA">
        <w:rPr>
          <w:rFonts w:ascii="Times New Roman" w:hAnsi="Times New Roman" w:cs="Times New Roman"/>
          <w:sz w:val="26"/>
          <w:szCs w:val="26"/>
        </w:rPr>
        <w:t xml:space="preserve"> человек.</w:t>
      </w:r>
    </w:p>
    <w:p w:rsidR="00035DAD" w:rsidRPr="00894CEA" w:rsidRDefault="00C02D98" w:rsidP="00035DAD">
      <w:pPr>
        <w:tabs>
          <w:tab w:val="left" w:pos="3945"/>
        </w:tabs>
        <w:ind w:firstLine="709"/>
        <w:jc w:val="both"/>
        <w:rPr>
          <w:sz w:val="26"/>
          <w:szCs w:val="26"/>
        </w:rPr>
      </w:pPr>
      <w:r w:rsidRPr="00894CEA">
        <w:rPr>
          <w:sz w:val="26"/>
          <w:szCs w:val="26"/>
        </w:rPr>
        <w:t xml:space="preserve">2.6. </w:t>
      </w:r>
      <w:r w:rsidR="00035DAD" w:rsidRPr="00894CEA">
        <w:rPr>
          <w:sz w:val="26"/>
          <w:szCs w:val="26"/>
        </w:rPr>
        <w:t>Учреждение продолжает социальные показы – для социально-незащищенных слоев населения и жителей города. Всего социальных показов было проведено 1</w:t>
      </w:r>
      <w:r w:rsidR="00A5131A" w:rsidRPr="00894CEA">
        <w:rPr>
          <w:sz w:val="26"/>
          <w:szCs w:val="26"/>
        </w:rPr>
        <w:t>40 (в прошлом году 124)</w:t>
      </w:r>
      <w:r w:rsidR="00035DAD" w:rsidRPr="00894CEA">
        <w:rPr>
          <w:sz w:val="26"/>
          <w:szCs w:val="26"/>
        </w:rPr>
        <w:t>, за большую часть которых в соответствии с договором о прокате фильмов с КГБУК «Енисей кино» были сделаны отчисления</w:t>
      </w:r>
      <w:r w:rsidR="00817BEB" w:rsidRPr="00894CEA">
        <w:rPr>
          <w:sz w:val="26"/>
          <w:szCs w:val="26"/>
        </w:rPr>
        <w:t xml:space="preserve"> в соответствии с договором.</w:t>
      </w:r>
      <w:r w:rsidR="00035DAD" w:rsidRPr="00894CEA">
        <w:rPr>
          <w:sz w:val="26"/>
          <w:szCs w:val="26"/>
        </w:rPr>
        <w:t xml:space="preserve"> Общее количество зрителей – </w:t>
      </w:r>
      <w:r w:rsidR="00385F42" w:rsidRPr="00894CEA">
        <w:rPr>
          <w:sz w:val="26"/>
          <w:szCs w:val="26"/>
        </w:rPr>
        <w:t xml:space="preserve">1 778 чел. (в прошлом году </w:t>
      </w:r>
      <w:r w:rsidR="00035DAD" w:rsidRPr="00894CEA">
        <w:rPr>
          <w:sz w:val="26"/>
          <w:szCs w:val="26"/>
        </w:rPr>
        <w:t>1 530,0</w:t>
      </w:r>
      <w:r w:rsidR="00385F42" w:rsidRPr="00894CEA">
        <w:rPr>
          <w:sz w:val="26"/>
          <w:szCs w:val="26"/>
        </w:rPr>
        <w:t>)</w:t>
      </w:r>
      <w:r w:rsidR="00035DAD" w:rsidRPr="00894CEA">
        <w:rPr>
          <w:sz w:val="26"/>
          <w:szCs w:val="26"/>
        </w:rPr>
        <w:t xml:space="preserve"> </w:t>
      </w:r>
    </w:p>
    <w:p w:rsidR="009452CF" w:rsidRPr="00894CEA" w:rsidRDefault="00BE572A" w:rsidP="00BE572A">
      <w:pPr>
        <w:pStyle w:val="a3"/>
        <w:shd w:val="clear" w:color="auto" w:fill="FFFFFF"/>
        <w:ind w:left="0" w:firstLine="709"/>
        <w:jc w:val="both"/>
        <w:rPr>
          <w:rFonts w:ascii="Times New Roman" w:hAnsi="Times New Roman" w:cs="Times New Roman"/>
          <w:sz w:val="26"/>
          <w:szCs w:val="26"/>
        </w:rPr>
      </w:pPr>
      <w:r w:rsidRPr="00894CEA">
        <w:rPr>
          <w:rFonts w:ascii="Times New Roman" w:hAnsi="Times New Roman" w:cs="Times New Roman"/>
          <w:sz w:val="26"/>
          <w:szCs w:val="26"/>
        </w:rPr>
        <w:lastRenderedPageBreak/>
        <w:t>2.</w:t>
      </w:r>
      <w:r w:rsidR="00C02D98" w:rsidRPr="00894CEA">
        <w:rPr>
          <w:rFonts w:ascii="Times New Roman" w:hAnsi="Times New Roman" w:cs="Times New Roman"/>
          <w:sz w:val="26"/>
          <w:szCs w:val="26"/>
        </w:rPr>
        <w:t>7</w:t>
      </w:r>
      <w:r w:rsidRPr="00894CEA">
        <w:rPr>
          <w:rFonts w:ascii="Times New Roman" w:hAnsi="Times New Roman" w:cs="Times New Roman"/>
          <w:sz w:val="26"/>
          <w:szCs w:val="26"/>
        </w:rPr>
        <w:t xml:space="preserve">. </w:t>
      </w:r>
      <w:r w:rsidR="00AB7A54" w:rsidRPr="00894CEA">
        <w:rPr>
          <w:rFonts w:ascii="Times New Roman" w:hAnsi="Times New Roman" w:cs="Times New Roman"/>
          <w:sz w:val="26"/>
          <w:szCs w:val="26"/>
        </w:rPr>
        <w:t xml:space="preserve">В течение 2019 года Учреждение организовывало и проводило бесплатные </w:t>
      </w:r>
      <w:proofErr w:type="spellStart"/>
      <w:r w:rsidR="00AB7A54" w:rsidRPr="00894CEA">
        <w:rPr>
          <w:rFonts w:ascii="Times New Roman" w:hAnsi="Times New Roman" w:cs="Times New Roman"/>
          <w:sz w:val="26"/>
          <w:szCs w:val="26"/>
        </w:rPr>
        <w:t>предсеансовые</w:t>
      </w:r>
      <w:proofErr w:type="spellEnd"/>
      <w:r w:rsidR="00AB7A54" w:rsidRPr="00894CEA">
        <w:rPr>
          <w:rFonts w:ascii="Times New Roman" w:hAnsi="Times New Roman" w:cs="Times New Roman"/>
          <w:sz w:val="26"/>
          <w:szCs w:val="26"/>
        </w:rPr>
        <w:t xml:space="preserve"> программы, не входящие в муниципальное задание</w:t>
      </w:r>
      <w:r w:rsidR="00FA45BB" w:rsidRPr="00894CEA">
        <w:rPr>
          <w:rFonts w:ascii="Times New Roman" w:hAnsi="Times New Roman" w:cs="Times New Roman"/>
          <w:sz w:val="26"/>
          <w:szCs w:val="26"/>
        </w:rPr>
        <w:t>. Таких программ было проведено 18 шт.</w:t>
      </w:r>
      <w:r w:rsidR="009452CF" w:rsidRPr="00894CEA">
        <w:rPr>
          <w:rFonts w:ascii="Times New Roman" w:hAnsi="Times New Roman" w:cs="Times New Roman"/>
          <w:sz w:val="26"/>
          <w:szCs w:val="26"/>
        </w:rPr>
        <w:t xml:space="preserve"> </w:t>
      </w:r>
    </w:p>
    <w:p w:rsidR="009452CF" w:rsidRPr="00894CEA" w:rsidRDefault="009452CF" w:rsidP="009452CF">
      <w:pPr>
        <w:pStyle w:val="a3"/>
        <w:shd w:val="clear" w:color="auto" w:fill="FFFFFF"/>
        <w:ind w:left="0" w:firstLine="709"/>
        <w:jc w:val="right"/>
        <w:rPr>
          <w:rFonts w:ascii="Times New Roman" w:hAnsi="Times New Roman" w:cs="Times New Roman"/>
          <w:sz w:val="20"/>
          <w:szCs w:val="20"/>
        </w:rPr>
      </w:pPr>
      <w:r w:rsidRPr="00894CEA">
        <w:rPr>
          <w:rFonts w:ascii="Times New Roman" w:hAnsi="Times New Roman" w:cs="Times New Roman"/>
          <w:sz w:val="20"/>
          <w:szCs w:val="20"/>
        </w:rPr>
        <w:t xml:space="preserve">Таблица </w:t>
      </w:r>
      <w:r w:rsidR="00FE2F6A">
        <w:rPr>
          <w:rFonts w:ascii="Times New Roman" w:hAnsi="Times New Roman" w:cs="Times New Roman"/>
          <w:sz w:val="20"/>
          <w:szCs w:val="20"/>
        </w:rPr>
        <w:t>6</w:t>
      </w:r>
      <w:r w:rsidRPr="00894CEA">
        <w:rPr>
          <w:rFonts w:ascii="Times New Roman" w:hAnsi="Times New Roman" w:cs="Times New Roman"/>
          <w:sz w:val="20"/>
          <w:szCs w:val="20"/>
        </w:rPr>
        <w:t>.</w:t>
      </w:r>
    </w:p>
    <w:p w:rsidR="009452CF" w:rsidRPr="00894CEA" w:rsidRDefault="00063BA0" w:rsidP="00063BA0">
      <w:pPr>
        <w:pStyle w:val="a3"/>
        <w:shd w:val="clear" w:color="auto" w:fill="FFFFFF"/>
        <w:ind w:left="0" w:firstLine="709"/>
        <w:jc w:val="center"/>
        <w:rPr>
          <w:rFonts w:ascii="Times New Roman" w:hAnsi="Times New Roman" w:cs="Times New Roman"/>
          <w:sz w:val="26"/>
          <w:szCs w:val="26"/>
        </w:rPr>
      </w:pPr>
      <w:proofErr w:type="spellStart"/>
      <w:r w:rsidRPr="00894CEA">
        <w:rPr>
          <w:rFonts w:ascii="Times New Roman" w:hAnsi="Times New Roman" w:cs="Times New Roman"/>
          <w:sz w:val="26"/>
          <w:szCs w:val="26"/>
        </w:rPr>
        <w:t>Предсеансовые</w:t>
      </w:r>
      <w:proofErr w:type="spellEnd"/>
      <w:r w:rsidRPr="00894CEA">
        <w:rPr>
          <w:rFonts w:ascii="Times New Roman" w:hAnsi="Times New Roman" w:cs="Times New Roman"/>
          <w:sz w:val="26"/>
          <w:szCs w:val="26"/>
        </w:rPr>
        <w:t xml:space="preserve"> программы</w:t>
      </w:r>
    </w:p>
    <w:p w:rsidR="00063BA0" w:rsidRPr="00894CEA" w:rsidRDefault="00063BA0" w:rsidP="00063BA0">
      <w:pPr>
        <w:pStyle w:val="a3"/>
        <w:shd w:val="clear" w:color="auto" w:fill="FFFFFF"/>
        <w:ind w:left="0" w:firstLine="709"/>
        <w:jc w:val="center"/>
        <w:rPr>
          <w:rFonts w:ascii="Times New Roman" w:hAnsi="Times New Roman" w:cs="Times New Roman"/>
          <w:sz w:val="26"/>
          <w:szCs w:val="26"/>
        </w:rPr>
      </w:pPr>
    </w:p>
    <w:tbl>
      <w:tblPr>
        <w:tblStyle w:val="a8"/>
        <w:tblW w:w="9351" w:type="dxa"/>
        <w:tblLook w:val="04A0" w:firstRow="1" w:lastRow="0" w:firstColumn="1" w:lastColumn="0" w:noHBand="0" w:noVBand="1"/>
      </w:tblPr>
      <w:tblGrid>
        <w:gridCol w:w="465"/>
        <w:gridCol w:w="5484"/>
        <w:gridCol w:w="1701"/>
        <w:gridCol w:w="1701"/>
      </w:tblGrid>
      <w:tr w:rsidR="00BF3C95" w:rsidRPr="00894CEA" w:rsidTr="00063BA0">
        <w:tc>
          <w:tcPr>
            <w:tcW w:w="465" w:type="dxa"/>
          </w:tcPr>
          <w:p w:rsidR="00376684" w:rsidRPr="00894CEA" w:rsidRDefault="00376684" w:rsidP="00BE572A">
            <w:pPr>
              <w:pStyle w:val="a3"/>
              <w:ind w:left="0"/>
              <w:jc w:val="both"/>
              <w:rPr>
                <w:rFonts w:ascii="Times New Roman" w:hAnsi="Times New Roman" w:cs="Times New Roman"/>
                <w:sz w:val="20"/>
                <w:szCs w:val="20"/>
              </w:rPr>
            </w:pPr>
            <w:r w:rsidRPr="00894CEA">
              <w:rPr>
                <w:rFonts w:ascii="Times New Roman" w:hAnsi="Times New Roman" w:cs="Times New Roman"/>
                <w:sz w:val="20"/>
                <w:szCs w:val="20"/>
              </w:rPr>
              <w:t>№</w:t>
            </w:r>
          </w:p>
        </w:tc>
        <w:tc>
          <w:tcPr>
            <w:tcW w:w="5484" w:type="dxa"/>
          </w:tcPr>
          <w:p w:rsidR="00376684" w:rsidRPr="00894CEA" w:rsidRDefault="00376684" w:rsidP="00BE572A">
            <w:pPr>
              <w:pStyle w:val="a3"/>
              <w:ind w:left="0"/>
              <w:jc w:val="both"/>
              <w:rPr>
                <w:rFonts w:ascii="Times New Roman" w:hAnsi="Times New Roman" w:cs="Times New Roman"/>
                <w:sz w:val="20"/>
                <w:szCs w:val="20"/>
              </w:rPr>
            </w:pPr>
            <w:r w:rsidRPr="00894CEA">
              <w:rPr>
                <w:rFonts w:ascii="Times New Roman" w:hAnsi="Times New Roman" w:cs="Times New Roman"/>
                <w:sz w:val="20"/>
                <w:szCs w:val="20"/>
              </w:rPr>
              <w:t>организаторы</w:t>
            </w:r>
          </w:p>
        </w:tc>
        <w:tc>
          <w:tcPr>
            <w:tcW w:w="1701" w:type="dxa"/>
          </w:tcPr>
          <w:p w:rsidR="00376684" w:rsidRPr="00894CEA" w:rsidRDefault="00063BA0" w:rsidP="00BE572A">
            <w:pPr>
              <w:pStyle w:val="a3"/>
              <w:ind w:left="0"/>
              <w:jc w:val="both"/>
              <w:rPr>
                <w:rFonts w:ascii="Times New Roman" w:hAnsi="Times New Roman" w:cs="Times New Roman"/>
                <w:sz w:val="20"/>
                <w:szCs w:val="20"/>
              </w:rPr>
            </w:pPr>
            <w:r w:rsidRPr="00894CEA">
              <w:rPr>
                <w:rFonts w:ascii="Times New Roman" w:hAnsi="Times New Roman" w:cs="Times New Roman"/>
                <w:sz w:val="20"/>
                <w:szCs w:val="20"/>
              </w:rPr>
              <w:t>к</w:t>
            </w:r>
            <w:r w:rsidR="00376684" w:rsidRPr="00894CEA">
              <w:rPr>
                <w:rFonts w:ascii="Times New Roman" w:hAnsi="Times New Roman" w:cs="Times New Roman"/>
                <w:sz w:val="20"/>
                <w:szCs w:val="20"/>
              </w:rPr>
              <w:t>ол-во программ</w:t>
            </w:r>
          </w:p>
        </w:tc>
        <w:tc>
          <w:tcPr>
            <w:tcW w:w="1701" w:type="dxa"/>
          </w:tcPr>
          <w:p w:rsidR="00376684" w:rsidRPr="00894CEA" w:rsidRDefault="00063BA0" w:rsidP="00063BA0">
            <w:pPr>
              <w:pStyle w:val="a3"/>
              <w:ind w:left="0"/>
              <w:jc w:val="both"/>
              <w:rPr>
                <w:rFonts w:ascii="Times New Roman" w:hAnsi="Times New Roman" w:cs="Times New Roman"/>
                <w:sz w:val="20"/>
                <w:szCs w:val="20"/>
              </w:rPr>
            </w:pPr>
            <w:r w:rsidRPr="00894CEA">
              <w:rPr>
                <w:rFonts w:ascii="Times New Roman" w:hAnsi="Times New Roman" w:cs="Times New Roman"/>
                <w:sz w:val="20"/>
                <w:szCs w:val="20"/>
              </w:rPr>
              <w:t>к</w:t>
            </w:r>
            <w:r w:rsidR="00376684" w:rsidRPr="00894CEA">
              <w:rPr>
                <w:rFonts w:ascii="Times New Roman" w:hAnsi="Times New Roman" w:cs="Times New Roman"/>
                <w:sz w:val="20"/>
                <w:szCs w:val="20"/>
              </w:rPr>
              <w:t>ол</w:t>
            </w:r>
            <w:r w:rsidRPr="00894CEA">
              <w:rPr>
                <w:rFonts w:ascii="Times New Roman" w:hAnsi="Times New Roman" w:cs="Times New Roman"/>
                <w:sz w:val="20"/>
                <w:szCs w:val="20"/>
              </w:rPr>
              <w:t>-</w:t>
            </w:r>
            <w:r w:rsidR="00376684" w:rsidRPr="00894CEA">
              <w:rPr>
                <w:rFonts w:ascii="Times New Roman" w:hAnsi="Times New Roman" w:cs="Times New Roman"/>
                <w:sz w:val="20"/>
                <w:szCs w:val="20"/>
              </w:rPr>
              <w:t>во человек</w:t>
            </w:r>
          </w:p>
        </w:tc>
      </w:tr>
      <w:tr w:rsidR="00BF3C95" w:rsidRPr="00894CEA" w:rsidTr="00063BA0">
        <w:tc>
          <w:tcPr>
            <w:tcW w:w="465" w:type="dxa"/>
          </w:tcPr>
          <w:p w:rsidR="00376684" w:rsidRPr="00894CEA" w:rsidRDefault="00063BA0" w:rsidP="00BE572A">
            <w:pPr>
              <w:pStyle w:val="a3"/>
              <w:ind w:left="0"/>
              <w:jc w:val="both"/>
              <w:rPr>
                <w:rFonts w:ascii="Times New Roman" w:hAnsi="Times New Roman" w:cs="Times New Roman"/>
                <w:sz w:val="20"/>
                <w:szCs w:val="20"/>
              </w:rPr>
            </w:pPr>
            <w:r w:rsidRPr="00894CEA">
              <w:rPr>
                <w:rFonts w:ascii="Times New Roman" w:hAnsi="Times New Roman" w:cs="Times New Roman"/>
                <w:sz w:val="20"/>
                <w:szCs w:val="20"/>
              </w:rPr>
              <w:t>1</w:t>
            </w:r>
          </w:p>
        </w:tc>
        <w:tc>
          <w:tcPr>
            <w:tcW w:w="5484" w:type="dxa"/>
          </w:tcPr>
          <w:p w:rsidR="00376684" w:rsidRPr="00894CEA" w:rsidRDefault="00376684" w:rsidP="000960D5">
            <w:pPr>
              <w:pStyle w:val="a3"/>
              <w:ind w:left="0"/>
              <w:jc w:val="both"/>
              <w:rPr>
                <w:rFonts w:ascii="Times New Roman" w:hAnsi="Times New Roman" w:cs="Times New Roman"/>
                <w:sz w:val="20"/>
                <w:szCs w:val="20"/>
              </w:rPr>
            </w:pPr>
            <w:r w:rsidRPr="00894CEA">
              <w:rPr>
                <w:rFonts w:ascii="Times New Roman" w:hAnsi="Times New Roman" w:cs="Times New Roman"/>
                <w:sz w:val="20"/>
                <w:szCs w:val="20"/>
              </w:rPr>
              <w:t>Центр гармоничного развития «Чудо-дети»</w:t>
            </w:r>
          </w:p>
        </w:tc>
        <w:tc>
          <w:tcPr>
            <w:tcW w:w="1701" w:type="dxa"/>
          </w:tcPr>
          <w:p w:rsidR="00376684" w:rsidRPr="00894CEA" w:rsidRDefault="00376684" w:rsidP="00BE572A">
            <w:pPr>
              <w:pStyle w:val="a3"/>
              <w:ind w:left="0"/>
              <w:jc w:val="both"/>
              <w:rPr>
                <w:rFonts w:ascii="Times New Roman" w:hAnsi="Times New Roman" w:cs="Times New Roman"/>
                <w:sz w:val="20"/>
                <w:szCs w:val="20"/>
              </w:rPr>
            </w:pPr>
            <w:r w:rsidRPr="00894CEA">
              <w:rPr>
                <w:rFonts w:ascii="Times New Roman" w:hAnsi="Times New Roman" w:cs="Times New Roman"/>
                <w:sz w:val="20"/>
                <w:szCs w:val="20"/>
              </w:rPr>
              <w:t>7</w:t>
            </w:r>
          </w:p>
        </w:tc>
        <w:tc>
          <w:tcPr>
            <w:tcW w:w="1701" w:type="dxa"/>
          </w:tcPr>
          <w:p w:rsidR="00376684" w:rsidRPr="00894CEA" w:rsidRDefault="00846607" w:rsidP="00BE572A">
            <w:pPr>
              <w:pStyle w:val="a3"/>
              <w:ind w:left="0"/>
              <w:jc w:val="both"/>
              <w:rPr>
                <w:rFonts w:ascii="Times New Roman" w:hAnsi="Times New Roman" w:cs="Times New Roman"/>
                <w:sz w:val="20"/>
                <w:szCs w:val="20"/>
              </w:rPr>
            </w:pPr>
            <w:r w:rsidRPr="00894CEA">
              <w:rPr>
                <w:rFonts w:ascii="Times New Roman" w:hAnsi="Times New Roman" w:cs="Times New Roman"/>
                <w:sz w:val="20"/>
                <w:szCs w:val="20"/>
              </w:rPr>
              <w:t>32</w:t>
            </w:r>
          </w:p>
        </w:tc>
      </w:tr>
      <w:tr w:rsidR="00BF3C95" w:rsidRPr="00894CEA" w:rsidTr="00063BA0">
        <w:tc>
          <w:tcPr>
            <w:tcW w:w="465" w:type="dxa"/>
          </w:tcPr>
          <w:p w:rsidR="00376684" w:rsidRPr="00894CEA" w:rsidRDefault="00063BA0" w:rsidP="00BE572A">
            <w:pPr>
              <w:pStyle w:val="a3"/>
              <w:ind w:left="0"/>
              <w:jc w:val="both"/>
              <w:rPr>
                <w:rFonts w:ascii="Times New Roman" w:hAnsi="Times New Roman" w:cs="Times New Roman"/>
                <w:sz w:val="20"/>
                <w:szCs w:val="20"/>
              </w:rPr>
            </w:pPr>
            <w:r w:rsidRPr="00894CEA">
              <w:rPr>
                <w:rFonts w:ascii="Times New Roman" w:hAnsi="Times New Roman" w:cs="Times New Roman"/>
                <w:sz w:val="20"/>
                <w:szCs w:val="20"/>
              </w:rPr>
              <w:t>2</w:t>
            </w:r>
          </w:p>
        </w:tc>
        <w:tc>
          <w:tcPr>
            <w:tcW w:w="5484" w:type="dxa"/>
          </w:tcPr>
          <w:p w:rsidR="00376684" w:rsidRPr="00894CEA" w:rsidRDefault="00075159" w:rsidP="00075159">
            <w:pPr>
              <w:pStyle w:val="a3"/>
              <w:ind w:left="0"/>
              <w:jc w:val="both"/>
              <w:rPr>
                <w:rFonts w:ascii="Times New Roman" w:hAnsi="Times New Roman" w:cs="Times New Roman"/>
                <w:sz w:val="20"/>
                <w:szCs w:val="20"/>
              </w:rPr>
            </w:pPr>
            <w:r w:rsidRPr="00894CEA">
              <w:rPr>
                <w:rFonts w:ascii="Times New Roman" w:hAnsi="Times New Roman" w:cs="Times New Roman"/>
                <w:sz w:val="20"/>
                <w:szCs w:val="20"/>
              </w:rPr>
              <w:t>Центр интеллектуально-развивающих курсов ментальной арифметики «РОСТ»</w:t>
            </w:r>
          </w:p>
        </w:tc>
        <w:tc>
          <w:tcPr>
            <w:tcW w:w="1701" w:type="dxa"/>
          </w:tcPr>
          <w:p w:rsidR="00376684" w:rsidRPr="00894CEA" w:rsidRDefault="00376684" w:rsidP="00BE572A">
            <w:pPr>
              <w:pStyle w:val="a3"/>
              <w:ind w:left="0"/>
              <w:jc w:val="both"/>
              <w:rPr>
                <w:rFonts w:ascii="Times New Roman" w:hAnsi="Times New Roman" w:cs="Times New Roman"/>
                <w:sz w:val="20"/>
                <w:szCs w:val="20"/>
              </w:rPr>
            </w:pPr>
            <w:r w:rsidRPr="00894CEA">
              <w:rPr>
                <w:rFonts w:ascii="Times New Roman" w:hAnsi="Times New Roman" w:cs="Times New Roman"/>
                <w:sz w:val="20"/>
                <w:szCs w:val="20"/>
              </w:rPr>
              <w:t>3</w:t>
            </w:r>
          </w:p>
        </w:tc>
        <w:tc>
          <w:tcPr>
            <w:tcW w:w="1701" w:type="dxa"/>
          </w:tcPr>
          <w:p w:rsidR="00376684" w:rsidRPr="00894CEA" w:rsidRDefault="00376684" w:rsidP="00BE572A">
            <w:pPr>
              <w:pStyle w:val="a3"/>
              <w:ind w:left="0"/>
              <w:jc w:val="both"/>
              <w:rPr>
                <w:rFonts w:ascii="Times New Roman" w:hAnsi="Times New Roman" w:cs="Times New Roman"/>
                <w:sz w:val="20"/>
                <w:szCs w:val="20"/>
              </w:rPr>
            </w:pPr>
            <w:r w:rsidRPr="00894CEA">
              <w:rPr>
                <w:rFonts w:ascii="Times New Roman" w:hAnsi="Times New Roman" w:cs="Times New Roman"/>
                <w:sz w:val="20"/>
                <w:szCs w:val="20"/>
              </w:rPr>
              <w:t>26</w:t>
            </w:r>
          </w:p>
        </w:tc>
      </w:tr>
      <w:tr w:rsidR="00BF3C95" w:rsidRPr="00894CEA" w:rsidTr="00063BA0">
        <w:tc>
          <w:tcPr>
            <w:tcW w:w="465" w:type="dxa"/>
          </w:tcPr>
          <w:p w:rsidR="00376684" w:rsidRPr="00894CEA" w:rsidRDefault="00063BA0" w:rsidP="00BE572A">
            <w:pPr>
              <w:pStyle w:val="a3"/>
              <w:ind w:left="0"/>
              <w:jc w:val="both"/>
              <w:rPr>
                <w:rFonts w:ascii="Times New Roman" w:hAnsi="Times New Roman" w:cs="Times New Roman"/>
                <w:sz w:val="20"/>
                <w:szCs w:val="20"/>
              </w:rPr>
            </w:pPr>
            <w:r w:rsidRPr="00894CEA">
              <w:rPr>
                <w:rFonts w:ascii="Times New Roman" w:hAnsi="Times New Roman" w:cs="Times New Roman"/>
                <w:sz w:val="20"/>
                <w:szCs w:val="20"/>
              </w:rPr>
              <w:t>3</w:t>
            </w:r>
          </w:p>
        </w:tc>
        <w:tc>
          <w:tcPr>
            <w:tcW w:w="5484" w:type="dxa"/>
          </w:tcPr>
          <w:p w:rsidR="00376684" w:rsidRPr="00894CEA" w:rsidRDefault="00376684" w:rsidP="00BE572A">
            <w:pPr>
              <w:pStyle w:val="a3"/>
              <w:ind w:left="0"/>
              <w:jc w:val="both"/>
              <w:rPr>
                <w:rFonts w:ascii="Times New Roman" w:hAnsi="Times New Roman" w:cs="Times New Roman"/>
                <w:sz w:val="20"/>
                <w:szCs w:val="20"/>
              </w:rPr>
            </w:pPr>
            <w:r w:rsidRPr="00894CEA">
              <w:rPr>
                <w:rFonts w:ascii="Times New Roman" w:hAnsi="Times New Roman" w:cs="Times New Roman"/>
                <w:sz w:val="20"/>
                <w:szCs w:val="20"/>
              </w:rPr>
              <w:t>К премьерам фильмов</w:t>
            </w:r>
          </w:p>
        </w:tc>
        <w:tc>
          <w:tcPr>
            <w:tcW w:w="1701" w:type="dxa"/>
          </w:tcPr>
          <w:p w:rsidR="00376684" w:rsidRPr="00894CEA" w:rsidRDefault="00376684" w:rsidP="00BE572A">
            <w:pPr>
              <w:pStyle w:val="a3"/>
              <w:ind w:left="0"/>
              <w:jc w:val="both"/>
              <w:rPr>
                <w:rFonts w:ascii="Times New Roman" w:hAnsi="Times New Roman" w:cs="Times New Roman"/>
                <w:sz w:val="20"/>
                <w:szCs w:val="20"/>
              </w:rPr>
            </w:pPr>
            <w:r w:rsidRPr="00894CEA">
              <w:rPr>
                <w:rFonts w:ascii="Times New Roman" w:hAnsi="Times New Roman" w:cs="Times New Roman"/>
                <w:sz w:val="20"/>
                <w:szCs w:val="20"/>
              </w:rPr>
              <w:t>2</w:t>
            </w:r>
          </w:p>
        </w:tc>
        <w:tc>
          <w:tcPr>
            <w:tcW w:w="1701" w:type="dxa"/>
          </w:tcPr>
          <w:p w:rsidR="00376684" w:rsidRPr="00894CEA" w:rsidRDefault="0069698F" w:rsidP="00BE572A">
            <w:pPr>
              <w:pStyle w:val="a3"/>
              <w:ind w:left="0"/>
              <w:jc w:val="both"/>
              <w:rPr>
                <w:rFonts w:ascii="Times New Roman" w:hAnsi="Times New Roman" w:cs="Times New Roman"/>
                <w:sz w:val="20"/>
                <w:szCs w:val="20"/>
              </w:rPr>
            </w:pPr>
            <w:r w:rsidRPr="00894CEA">
              <w:rPr>
                <w:rFonts w:ascii="Times New Roman" w:hAnsi="Times New Roman" w:cs="Times New Roman"/>
                <w:sz w:val="20"/>
                <w:szCs w:val="20"/>
              </w:rPr>
              <w:t>186</w:t>
            </w:r>
          </w:p>
        </w:tc>
      </w:tr>
      <w:tr w:rsidR="00BF3C95" w:rsidRPr="00894CEA" w:rsidTr="00063BA0">
        <w:tc>
          <w:tcPr>
            <w:tcW w:w="465" w:type="dxa"/>
          </w:tcPr>
          <w:p w:rsidR="00376684" w:rsidRPr="00894CEA" w:rsidRDefault="00063BA0" w:rsidP="00BE572A">
            <w:pPr>
              <w:pStyle w:val="a3"/>
              <w:ind w:left="0"/>
              <w:jc w:val="both"/>
              <w:rPr>
                <w:rFonts w:ascii="Times New Roman" w:hAnsi="Times New Roman" w:cs="Times New Roman"/>
                <w:sz w:val="20"/>
                <w:szCs w:val="20"/>
              </w:rPr>
            </w:pPr>
            <w:r w:rsidRPr="00894CEA">
              <w:rPr>
                <w:rFonts w:ascii="Times New Roman" w:hAnsi="Times New Roman" w:cs="Times New Roman"/>
                <w:sz w:val="20"/>
                <w:szCs w:val="20"/>
              </w:rPr>
              <w:t>4</w:t>
            </w:r>
          </w:p>
        </w:tc>
        <w:tc>
          <w:tcPr>
            <w:tcW w:w="5484" w:type="dxa"/>
          </w:tcPr>
          <w:p w:rsidR="00376684" w:rsidRPr="00894CEA" w:rsidRDefault="00376684" w:rsidP="00BE572A">
            <w:pPr>
              <w:pStyle w:val="a3"/>
              <w:ind w:left="0"/>
              <w:jc w:val="both"/>
              <w:rPr>
                <w:rFonts w:ascii="Times New Roman" w:hAnsi="Times New Roman" w:cs="Times New Roman"/>
                <w:sz w:val="20"/>
                <w:szCs w:val="20"/>
              </w:rPr>
            </w:pPr>
            <w:r w:rsidRPr="00894CEA">
              <w:rPr>
                <w:rFonts w:ascii="Times New Roman" w:hAnsi="Times New Roman" w:cs="Times New Roman"/>
                <w:sz w:val="20"/>
                <w:szCs w:val="20"/>
              </w:rPr>
              <w:t>МБУК «ЦБС» - «Громкие чтения</w:t>
            </w:r>
          </w:p>
        </w:tc>
        <w:tc>
          <w:tcPr>
            <w:tcW w:w="1701" w:type="dxa"/>
          </w:tcPr>
          <w:p w:rsidR="00376684" w:rsidRPr="00894CEA" w:rsidRDefault="00376684" w:rsidP="00BE572A">
            <w:pPr>
              <w:pStyle w:val="a3"/>
              <w:ind w:left="0"/>
              <w:jc w:val="both"/>
              <w:rPr>
                <w:rFonts w:ascii="Times New Roman" w:hAnsi="Times New Roman" w:cs="Times New Roman"/>
                <w:sz w:val="20"/>
                <w:szCs w:val="20"/>
              </w:rPr>
            </w:pPr>
            <w:r w:rsidRPr="00894CEA">
              <w:rPr>
                <w:rFonts w:ascii="Times New Roman" w:hAnsi="Times New Roman" w:cs="Times New Roman"/>
                <w:sz w:val="20"/>
                <w:szCs w:val="20"/>
              </w:rPr>
              <w:t>3</w:t>
            </w:r>
          </w:p>
        </w:tc>
        <w:tc>
          <w:tcPr>
            <w:tcW w:w="1701" w:type="dxa"/>
          </w:tcPr>
          <w:p w:rsidR="00376684" w:rsidRPr="00894CEA" w:rsidRDefault="00376684" w:rsidP="00BE572A">
            <w:pPr>
              <w:pStyle w:val="a3"/>
              <w:ind w:left="0"/>
              <w:jc w:val="both"/>
              <w:rPr>
                <w:rFonts w:ascii="Times New Roman" w:hAnsi="Times New Roman" w:cs="Times New Roman"/>
                <w:sz w:val="20"/>
                <w:szCs w:val="20"/>
              </w:rPr>
            </w:pPr>
            <w:r w:rsidRPr="00894CEA">
              <w:rPr>
                <w:rFonts w:ascii="Times New Roman" w:hAnsi="Times New Roman" w:cs="Times New Roman"/>
                <w:sz w:val="20"/>
                <w:szCs w:val="20"/>
              </w:rPr>
              <w:t>11</w:t>
            </w:r>
          </w:p>
        </w:tc>
      </w:tr>
      <w:tr w:rsidR="00BF3C95" w:rsidRPr="00894CEA" w:rsidTr="00063BA0">
        <w:tc>
          <w:tcPr>
            <w:tcW w:w="465" w:type="dxa"/>
          </w:tcPr>
          <w:p w:rsidR="00376684" w:rsidRPr="00894CEA" w:rsidRDefault="00063BA0" w:rsidP="00BE572A">
            <w:pPr>
              <w:pStyle w:val="a3"/>
              <w:ind w:left="0"/>
              <w:jc w:val="both"/>
              <w:rPr>
                <w:rFonts w:ascii="Times New Roman" w:hAnsi="Times New Roman" w:cs="Times New Roman"/>
                <w:sz w:val="20"/>
                <w:szCs w:val="20"/>
              </w:rPr>
            </w:pPr>
            <w:r w:rsidRPr="00894CEA">
              <w:rPr>
                <w:rFonts w:ascii="Times New Roman" w:hAnsi="Times New Roman" w:cs="Times New Roman"/>
                <w:sz w:val="20"/>
                <w:szCs w:val="20"/>
              </w:rPr>
              <w:t>5</w:t>
            </w:r>
          </w:p>
        </w:tc>
        <w:tc>
          <w:tcPr>
            <w:tcW w:w="5484" w:type="dxa"/>
          </w:tcPr>
          <w:p w:rsidR="00376684" w:rsidRPr="00894CEA" w:rsidRDefault="00376684" w:rsidP="00CF74A5">
            <w:pPr>
              <w:pStyle w:val="a3"/>
              <w:ind w:left="0"/>
              <w:jc w:val="both"/>
              <w:rPr>
                <w:rFonts w:ascii="Times New Roman" w:hAnsi="Times New Roman" w:cs="Times New Roman"/>
                <w:sz w:val="20"/>
                <w:szCs w:val="20"/>
              </w:rPr>
            </w:pPr>
            <w:r w:rsidRPr="00894CEA">
              <w:rPr>
                <w:rFonts w:ascii="Times New Roman" w:hAnsi="Times New Roman" w:cs="Times New Roman"/>
                <w:sz w:val="20"/>
                <w:szCs w:val="20"/>
              </w:rPr>
              <w:t>МБУК «ЦБС» - «По дорогам сказок с Принцессой-книжкой»</w:t>
            </w:r>
          </w:p>
        </w:tc>
        <w:tc>
          <w:tcPr>
            <w:tcW w:w="1701" w:type="dxa"/>
          </w:tcPr>
          <w:p w:rsidR="00376684" w:rsidRPr="00894CEA" w:rsidRDefault="00376684" w:rsidP="00BE572A">
            <w:pPr>
              <w:pStyle w:val="a3"/>
              <w:ind w:left="0"/>
              <w:jc w:val="both"/>
              <w:rPr>
                <w:rFonts w:ascii="Times New Roman" w:hAnsi="Times New Roman" w:cs="Times New Roman"/>
                <w:sz w:val="20"/>
                <w:szCs w:val="20"/>
              </w:rPr>
            </w:pPr>
            <w:r w:rsidRPr="00894CEA">
              <w:rPr>
                <w:rFonts w:ascii="Times New Roman" w:hAnsi="Times New Roman" w:cs="Times New Roman"/>
                <w:sz w:val="20"/>
                <w:szCs w:val="20"/>
              </w:rPr>
              <w:t>3</w:t>
            </w:r>
          </w:p>
        </w:tc>
        <w:tc>
          <w:tcPr>
            <w:tcW w:w="1701" w:type="dxa"/>
          </w:tcPr>
          <w:p w:rsidR="00376684" w:rsidRPr="00894CEA" w:rsidRDefault="0069698F" w:rsidP="00BE572A">
            <w:pPr>
              <w:pStyle w:val="a3"/>
              <w:ind w:left="0"/>
              <w:jc w:val="both"/>
              <w:rPr>
                <w:rFonts w:ascii="Times New Roman" w:hAnsi="Times New Roman" w:cs="Times New Roman"/>
                <w:sz w:val="20"/>
                <w:szCs w:val="20"/>
              </w:rPr>
            </w:pPr>
            <w:r w:rsidRPr="00894CEA">
              <w:rPr>
                <w:rFonts w:ascii="Times New Roman" w:hAnsi="Times New Roman" w:cs="Times New Roman"/>
                <w:sz w:val="20"/>
                <w:szCs w:val="20"/>
              </w:rPr>
              <w:t>14</w:t>
            </w:r>
          </w:p>
        </w:tc>
      </w:tr>
      <w:tr w:rsidR="00063BA0" w:rsidRPr="00894CEA" w:rsidTr="00063BA0">
        <w:tc>
          <w:tcPr>
            <w:tcW w:w="465" w:type="dxa"/>
          </w:tcPr>
          <w:p w:rsidR="00063BA0" w:rsidRPr="00894CEA" w:rsidRDefault="00063BA0" w:rsidP="00BE572A">
            <w:pPr>
              <w:pStyle w:val="a3"/>
              <w:ind w:left="0"/>
              <w:jc w:val="both"/>
              <w:rPr>
                <w:rFonts w:ascii="Times New Roman" w:hAnsi="Times New Roman" w:cs="Times New Roman"/>
                <w:sz w:val="20"/>
                <w:szCs w:val="20"/>
              </w:rPr>
            </w:pPr>
          </w:p>
        </w:tc>
        <w:tc>
          <w:tcPr>
            <w:tcW w:w="5484" w:type="dxa"/>
          </w:tcPr>
          <w:p w:rsidR="00063BA0" w:rsidRPr="00894CEA" w:rsidRDefault="00063BA0" w:rsidP="00CF74A5">
            <w:pPr>
              <w:pStyle w:val="a3"/>
              <w:ind w:left="0"/>
              <w:jc w:val="both"/>
              <w:rPr>
                <w:rFonts w:ascii="Times New Roman" w:hAnsi="Times New Roman" w:cs="Times New Roman"/>
                <w:sz w:val="20"/>
                <w:szCs w:val="20"/>
              </w:rPr>
            </w:pPr>
            <w:r w:rsidRPr="00894CEA">
              <w:rPr>
                <w:rFonts w:ascii="Times New Roman" w:hAnsi="Times New Roman" w:cs="Times New Roman"/>
                <w:sz w:val="20"/>
                <w:szCs w:val="20"/>
              </w:rPr>
              <w:t>Итого:</w:t>
            </w:r>
          </w:p>
        </w:tc>
        <w:tc>
          <w:tcPr>
            <w:tcW w:w="1701" w:type="dxa"/>
          </w:tcPr>
          <w:p w:rsidR="00063BA0" w:rsidRPr="00894CEA" w:rsidRDefault="00063BA0" w:rsidP="00BE572A">
            <w:pPr>
              <w:pStyle w:val="a3"/>
              <w:ind w:left="0"/>
              <w:jc w:val="both"/>
              <w:rPr>
                <w:rFonts w:ascii="Times New Roman" w:hAnsi="Times New Roman" w:cs="Times New Roman"/>
                <w:sz w:val="20"/>
                <w:szCs w:val="20"/>
              </w:rPr>
            </w:pPr>
            <w:r w:rsidRPr="00894CEA">
              <w:rPr>
                <w:rFonts w:ascii="Times New Roman" w:hAnsi="Times New Roman" w:cs="Times New Roman"/>
                <w:sz w:val="20"/>
                <w:szCs w:val="20"/>
              </w:rPr>
              <w:t>18</w:t>
            </w:r>
          </w:p>
        </w:tc>
        <w:tc>
          <w:tcPr>
            <w:tcW w:w="1701" w:type="dxa"/>
          </w:tcPr>
          <w:p w:rsidR="00063BA0" w:rsidRPr="00894CEA" w:rsidRDefault="0069698F" w:rsidP="00BE572A">
            <w:pPr>
              <w:pStyle w:val="a3"/>
              <w:ind w:left="0"/>
              <w:jc w:val="both"/>
              <w:rPr>
                <w:rFonts w:ascii="Times New Roman" w:hAnsi="Times New Roman" w:cs="Times New Roman"/>
                <w:sz w:val="20"/>
                <w:szCs w:val="20"/>
              </w:rPr>
            </w:pPr>
            <w:r w:rsidRPr="00894CEA">
              <w:rPr>
                <w:rFonts w:ascii="Times New Roman" w:hAnsi="Times New Roman" w:cs="Times New Roman"/>
                <w:sz w:val="20"/>
                <w:szCs w:val="20"/>
              </w:rPr>
              <w:t>269</w:t>
            </w:r>
          </w:p>
        </w:tc>
      </w:tr>
    </w:tbl>
    <w:p w:rsidR="009452CF" w:rsidRPr="00894CEA" w:rsidRDefault="009452CF" w:rsidP="00BE572A">
      <w:pPr>
        <w:pStyle w:val="a3"/>
        <w:shd w:val="clear" w:color="auto" w:fill="FFFFFF"/>
        <w:ind w:left="0" w:firstLine="709"/>
        <w:jc w:val="both"/>
        <w:rPr>
          <w:rFonts w:ascii="Times New Roman" w:hAnsi="Times New Roman" w:cs="Times New Roman"/>
          <w:sz w:val="26"/>
          <w:szCs w:val="26"/>
        </w:rPr>
      </w:pPr>
    </w:p>
    <w:p w:rsidR="000B5D80" w:rsidRPr="00894CEA" w:rsidRDefault="003631AC" w:rsidP="00D52749">
      <w:pPr>
        <w:shd w:val="clear" w:color="auto" w:fill="FFFFFF"/>
        <w:ind w:firstLine="709"/>
        <w:jc w:val="both"/>
        <w:rPr>
          <w:sz w:val="26"/>
          <w:szCs w:val="26"/>
        </w:rPr>
      </w:pPr>
      <w:r w:rsidRPr="00894CEA">
        <w:rPr>
          <w:sz w:val="26"/>
          <w:szCs w:val="26"/>
        </w:rPr>
        <w:t>2</w:t>
      </w:r>
      <w:r w:rsidR="00D52749" w:rsidRPr="00894CEA">
        <w:rPr>
          <w:sz w:val="26"/>
          <w:szCs w:val="26"/>
        </w:rPr>
        <w:t>.</w:t>
      </w:r>
      <w:r w:rsidR="00C939E0" w:rsidRPr="00894CEA">
        <w:rPr>
          <w:sz w:val="26"/>
          <w:szCs w:val="26"/>
        </w:rPr>
        <w:t>9</w:t>
      </w:r>
      <w:r w:rsidR="00D52749" w:rsidRPr="00894CEA">
        <w:rPr>
          <w:sz w:val="26"/>
          <w:szCs w:val="26"/>
        </w:rPr>
        <w:t>.</w:t>
      </w:r>
      <w:r w:rsidR="000B5D80" w:rsidRPr="00894CEA">
        <w:rPr>
          <w:sz w:val="26"/>
          <w:szCs w:val="26"/>
        </w:rPr>
        <w:t xml:space="preserve"> Уличные показы:</w:t>
      </w:r>
    </w:p>
    <w:p w:rsidR="0052736F" w:rsidRPr="00894CEA" w:rsidRDefault="000B5D80" w:rsidP="0052736F">
      <w:pPr>
        <w:shd w:val="clear" w:color="auto" w:fill="FFFFFF"/>
        <w:ind w:firstLine="709"/>
        <w:jc w:val="both"/>
        <w:rPr>
          <w:sz w:val="26"/>
          <w:szCs w:val="26"/>
        </w:rPr>
      </w:pPr>
      <w:r w:rsidRPr="00894CEA">
        <w:rPr>
          <w:sz w:val="26"/>
          <w:szCs w:val="26"/>
        </w:rPr>
        <w:t>-</w:t>
      </w:r>
      <w:r w:rsidR="00D52749" w:rsidRPr="00894CEA">
        <w:rPr>
          <w:sz w:val="26"/>
          <w:szCs w:val="26"/>
        </w:rPr>
        <w:t xml:space="preserve">  </w:t>
      </w:r>
      <w:r w:rsidR="0052736F" w:rsidRPr="00894CEA">
        <w:rPr>
          <w:sz w:val="26"/>
          <w:szCs w:val="26"/>
        </w:rPr>
        <w:t>показ внеконкурсной программы Всемирного фестиваля уличного кино</w:t>
      </w:r>
      <w:r w:rsidR="00C401F5" w:rsidRPr="00894CEA">
        <w:rPr>
          <w:sz w:val="26"/>
          <w:szCs w:val="26"/>
        </w:rPr>
        <w:t xml:space="preserve"> (5 </w:t>
      </w:r>
      <w:r w:rsidR="0052736F" w:rsidRPr="00894CEA">
        <w:rPr>
          <w:sz w:val="26"/>
          <w:szCs w:val="26"/>
        </w:rPr>
        <w:t xml:space="preserve">короткометражных фильмов, </w:t>
      </w:r>
      <w:r w:rsidR="00C401F5" w:rsidRPr="00894CEA">
        <w:rPr>
          <w:sz w:val="26"/>
          <w:szCs w:val="26"/>
        </w:rPr>
        <w:t xml:space="preserve">программа </w:t>
      </w:r>
      <w:r w:rsidR="0052736F" w:rsidRPr="00894CEA">
        <w:rPr>
          <w:sz w:val="26"/>
          <w:szCs w:val="26"/>
        </w:rPr>
        <w:t>сформирована кинокомплексом "Родина" из предложенных сборников – альманахов: «ДОБРОЕ КИНО», «КОМЕДИЯ», «ПРО ЛЮБОВЬ»</w:t>
      </w:r>
      <w:r w:rsidR="00C401F5" w:rsidRPr="00894CEA">
        <w:rPr>
          <w:sz w:val="26"/>
          <w:szCs w:val="26"/>
        </w:rPr>
        <w:t>)</w:t>
      </w:r>
      <w:r w:rsidR="0052736F" w:rsidRPr="00894CEA">
        <w:rPr>
          <w:sz w:val="26"/>
          <w:szCs w:val="26"/>
        </w:rPr>
        <w:t>. Примерный охват 500 человек.</w:t>
      </w:r>
    </w:p>
    <w:p w:rsidR="00D52749" w:rsidRPr="00894CEA" w:rsidRDefault="00C401F5" w:rsidP="00D52749">
      <w:pPr>
        <w:shd w:val="clear" w:color="auto" w:fill="FFFFFF"/>
        <w:ind w:firstLine="709"/>
        <w:jc w:val="both"/>
        <w:rPr>
          <w:sz w:val="26"/>
          <w:szCs w:val="26"/>
        </w:rPr>
      </w:pPr>
      <w:r w:rsidRPr="00894CEA">
        <w:rPr>
          <w:sz w:val="26"/>
          <w:szCs w:val="26"/>
        </w:rPr>
        <w:t xml:space="preserve">- </w:t>
      </w:r>
      <w:r w:rsidR="00DE2FB4" w:rsidRPr="00894CEA">
        <w:rPr>
          <w:sz w:val="26"/>
          <w:szCs w:val="26"/>
        </w:rPr>
        <w:t xml:space="preserve">в рамках проведения </w:t>
      </w:r>
      <w:r w:rsidR="00D52749" w:rsidRPr="00894CEA">
        <w:rPr>
          <w:sz w:val="26"/>
          <w:szCs w:val="26"/>
        </w:rPr>
        <w:t>Гастрономическ</w:t>
      </w:r>
      <w:r w:rsidR="00DE2FB4" w:rsidRPr="00894CEA">
        <w:rPr>
          <w:sz w:val="26"/>
          <w:szCs w:val="26"/>
        </w:rPr>
        <w:t>ого</w:t>
      </w:r>
      <w:r w:rsidR="00D52749" w:rsidRPr="00894CEA">
        <w:rPr>
          <w:sz w:val="26"/>
          <w:szCs w:val="26"/>
        </w:rPr>
        <w:t xml:space="preserve"> фестивал</w:t>
      </w:r>
      <w:r w:rsidR="00DE2FB4" w:rsidRPr="00894CEA">
        <w:rPr>
          <w:sz w:val="26"/>
          <w:szCs w:val="26"/>
        </w:rPr>
        <w:t>я</w:t>
      </w:r>
      <w:r w:rsidR="00D52749" w:rsidRPr="00894CEA">
        <w:rPr>
          <w:sz w:val="26"/>
          <w:szCs w:val="26"/>
        </w:rPr>
        <w:t xml:space="preserve"> «Север», организованн</w:t>
      </w:r>
      <w:r w:rsidR="00DE2FB4" w:rsidRPr="00894CEA">
        <w:rPr>
          <w:sz w:val="26"/>
          <w:szCs w:val="26"/>
        </w:rPr>
        <w:t>ого</w:t>
      </w:r>
      <w:r w:rsidR="00D52749" w:rsidRPr="00894CEA">
        <w:rPr>
          <w:sz w:val="26"/>
          <w:szCs w:val="26"/>
        </w:rPr>
        <w:t xml:space="preserve"> Агентством развития Норильска при поддержке Администрации города</w:t>
      </w:r>
      <w:r w:rsidR="00026223" w:rsidRPr="00894CEA">
        <w:rPr>
          <w:sz w:val="26"/>
          <w:szCs w:val="26"/>
        </w:rPr>
        <w:t xml:space="preserve"> и ЗФ ГМК «Норильский никель»</w:t>
      </w:r>
      <w:r w:rsidR="00DE2FB4" w:rsidRPr="00894CEA">
        <w:rPr>
          <w:sz w:val="26"/>
          <w:szCs w:val="26"/>
        </w:rPr>
        <w:t>;</w:t>
      </w:r>
    </w:p>
    <w:p w:rsidR="00DE2FB4" w:rsidRPr="00894CEA" w:rsidRDefault="00F61644" w:rsidP="00D52749">
      <w:pPr>
        <w:shd w:val="clear" w:color="auto" w:fill="FFFFFF"/>
        <w:ind w:firstLine="709"/>
        <w:jc w:val="both"/>
        <w:rPr>
          <w:sz w:val="26"/>
          <w:szCs w:val="26"/>
        </w:rPr>
      </w:pPr>
      <w:r w:rsidRPr="00894CEA">
        <w:rPr>
          <w:sz w:val="26"/>
          <w:szCs w:val="26"/>
        </w:rPr>
        <w:t xml:space="preserve">- </w:t>
      </w:r>
      <w:r w:rsidR="00CB55E2" w:rsidRPr="00894CEA">
        <w:rPr>
          <w:sz w:val="26"/>
          <w:szCs w:val="26"/>
        </w:rPr>
        <w:t xml:space="preserve">организация площадки «Уличный </w:t>
      </w:r>
      <w:proofErr w:type="spellStart"/>
      <w:r w:rsidR="00CB55E2" w:rsidRPr="00894CEA">
        <w:rPr>
          <w:sz w:val="26"/>
          <w:szCs w:val="26"/>
        </w:rPr>
        <w:t>кинофест</w:t>
      </w:r>
      <w:proofErr w:type="spellEnd"/>
      <w:r w:rsidR="00CB55E2" w:rsidRPr="00894CEA">
        <w:rPr>
          <w:sz w:val="26"/>
          <w:szCs w:val="26"/>
        </w:rPr>
        <w:t>» (</w:t>
      </w:r>
      <w:r w:rsidRPr="00894CEA">
        <w:rPr>
          <w:sz w:val="26"/>
          <w:szCs w:val="26"/>
        </w:rPr>
        <w:t xml:space="preserve">показ альманаха </w:t>
      </w:r>
      <w:r w:rsidR="00CB55E2" w:rsidRPr="00894CEA">
        <w:rPr>
          <w:sz w:val="26"/>
          <w:szCs w:val="26"/>
        </w:rPr>
        <w:t>короткометражных художествен</w:t>
      </w:r>
      <w:r w:rsidR="00026223" w:rsidRPr="00894CEA">
        <w:rPr>
          <w:sz w:val="26"/>
          <w:szCs w:val="26"/>
        </w:rPr>
        <w:t>н</w:t>
      </w:r>
      <w:r w:rsidR="00CB55E2" w:rsidRPr="00894CEA">
        <w:rPr>
          <w:sz w:val="26"/>
          <w:szCs w:val="26"/>
        </w:rPr>
        <w:t xml:space="preserve">ых фильмов </w:t>
      </w:r>
      <w:r w:rsidRPr="00894CEA">
        <w:rPr>
          <w:sz w:val="26"/>
          <w:szCs w:val="26"/>
        </w:rPr>
        <w:t>«Счастье это…»</w:t>
      </w:r>
      <w:r w:rsidR="00CB55E2" w:rsidRPr="00894CEA">
        <w:rPr>
          <w:sz w:val="26"/>
          <w:szCs w:val="26"/>
        </w:rPr>
        <w:t>)</w:t>
      </w:r>
      <w:r w:rsidRPr="00894CEA">
        <w:rPr>
          <w:sz w:val="26"/>
          <w:szCs w:val="26"/>
        </w:rPr>
        <w:t xml:space="preserve"> в рамках проведения фестиваля «Северная ягода»</w:t>
      </w:r>
      <w:r w:rsidR="00D47784" w:rsidRPr="00894CEA">
        <w:rPr>
          <w:sz w:val="26"/>
          <w:szCs w:val="26"/>
        </w:rPr>
        <w:t xml:space="preserve"> и трансляция сериала «</w:t>
      </w:r>
      <w:proofErr w:type="spellStart"/>
      <w:r w:rsidR="00D47784" w:rsidRPr="00894CEA">
        <w:rPr>
          <w:sz w:val="26"/>
          <w:szCs w:val="26"/>
        </w:rPr>
        <w:t>Смешарики</w:t>
      </w:r>
      <w:proofErr w:type="spellEnd"/>
      <w:r w:rsidR="00D47784" w:rsidRPr="00894CEA">
        <w:rPr>
          <w:sz w:val="26"/>
          <w:szCs w:val="26"/>
        </w:rPr>
        <w:t>»</w:t>
      </w:r>
      <w:r w:rsidR="001B1DA7" w:rsidRPr="00894CEA">
        <w:rPr>
          <w:sz w:val="26"/>
          <w:szCs w:val="26"/>
        </w:rPr>
        <w:t>.</w:t>
      </w:r>
    </w:p>
    <w:p w:rsidR="001B1DA7" w:rsidRPr="00894CEA" w:rsidRDefault="000E0EC6" w:rsidP="00D52749">
      <w:pPr>
        <w:shd w:val="clear" w:color="auto" w:fill="FFFFFF"/>
        <w:ind w:firstLine="709"/>
        <w:jc w:val="both"/>
        <w:rPr>
          <w:sz w:val="26"/>
          <w:szCs w:val="26"/>
        </w:rPr>
      </w:pPr>
      <w:r w:rsidRPr="00894CEA">
        <w:rPr>
          <w:sz w:val="26"/>
          <w:szCs w:val="26"/>
        </w:rPr>
        <w:t>2</w:t>
      </w:r>
      <w:r w:rsidR="003631AC" w:rsidRPr="00894CEA">
        <w:rPr>
          <w:sz w:val="26"/>
          <w:szCs w:val="26"/>
        </w:rPr>
        <w:t>.1</w:t>
      </w:r>
      <w:r w:rsidR="0040704D" w:rsidRPr="00894CEA">
        <w:rPr>
          <w:sz w:val="26"/>
          <w:szCs w:val="26"/>
        </w:rPr>
        <w:t>0</w:t>
      </w:r>
      <w:r w:rsidR="001B1DA7" w:rsidRPr="00894CEA">
        <w:rPr>
          <w:sz w:val="26"/>
          <w:szCs w:val="26"/>
        </w:rPr>
        <w:t xml:space="preserve">. </w:t>
      </w:r>
      <w:r w:rsidR="00DB536E" w:rsidRPr="00894CEA">
        <w:rPr>
          <w:sz w:val="26"/>
          <w:szCs w:val="26"/>
        </w:rPr>
        <w:t>Тематические</w:t>
      </w:r>
      <w:r w:rsidR="00DE353F" w:rsidRPr="00894CEA">
        <w:rPr>
          <w:sz w:val="26"/>
          <w:szCs w:val="26"/>
        </w:rPr>
        <w:t xml:space="preserve"> показы и творческие встречи в рамках проведения масштабных мероприятий:</w:t>
      </w:r>
    </w:p>
    <w:p w:rsidR="00DE353F" w:rsidRPr="00894CEA" w:rsidRDefault="00DE353F" w:rsidP="00D52749">
      <w:pPr>
        <w:shd w:val="clear" w:color="auto" w:fill="FFFFFF"/>
        <w:ind w:firstLine="709"/>
        <w:jc w:val="both"/>
        <w:rPr>
          <w:sz w:val="26"/>
          <w:szCs w:val="26"/>
        </w:rPr>
      </w:pPr>
      <w:r w:rsidRPr="00894CEA">
        <w:rPr>
          <w:sz w:val="26"/>
          <w:szCs w:val="26"/>
        </w:rPr>
        <w:t xml:space="preserve">- показ документального фильма </w:t>
      </w:r>
      <w:r w:rsidR="006E3E39" w:rsidRPr="00894CEA">
        <w:rPr>
          <w:sz w:val="26"/>
          <w:szCs w:val="26"/>
        </w:rPr>
        <w:t>«Книга моря» и творческая встреча с режиссером А.</w:t>
      </w:r>
      <w:r w:rsidR="00CA4986" w:rsidRPr="00894CEA">
        <w:rPr>
          <w:sz w:val="26"/>
          <w:szCs w:val="26"/>
        </w:rPr>
        <w:t xml:space="preserve"> </w:t>
      </w:r>
      <w:r w:rsidR="006E3E39" w:rsidRPr="00894CEA">
        <w:rPr>
          <w:sz w:val="26"/>
          <w:szCs w:val="26"/>
        </w:rPr>
        <w:t xml:space="preserve">Вахрушевым в рамка проведения </w:t>
      </w:r>
      <w:proofErr w:type="spellStart"/>
      <w:r w:rsidR="00CA4986" w:rsidRPr="00894CEA">
        <w:rPr>
          <w:sz w:val="26"/>
          <w:szCs w:val="26"/>
        </w:rPr>
        <w:t>этнофестиваля</w:t>
      </w:r>
      <w:proofErr w:type="spellEnd"/>
      <w:r w:rsidR="00CA4986" w:rsidRPr="00894CEA">
        <w:rPr>
          <w:sz w:val="26"/>
          <w:szCs w:val="26"/>
        </w:rPr>
        <w:t xml:space="preserve"> «Большой </w:t>
      </w:r>
      <w:proofErr w:type="spellStart"/>
      <w:r w:rsidR="00CA4986" w:rsidRPr="00894CEA">
        <w:rPr>
          <w:sz w:val="26"/>
          <w:szCs w:val="26"/>
        </w:rPr>
        <w:t>Аргиш</w:t>
      </w:r>
      <w:proofErr w:type="spellEnd"/>
      <w:r w:rsidR="00CA4986" w:rsidRPr="00894CEA">
        <w:rPr>
          <w:sz w:val="26"/>
          <w:szCs w:val="26"/>
        </w:rPr>
        <w:t>» (Агентство развития Норильска, Администрация города, ЗФ ГМК «Норильский никель»)</w:t>
      </w:r>
      <w:r w:rsidR="00B016A0" w:rsidRPr="00894CEA">
        <w:rPr>
          <w:sz w:val="26"/>
          <w:szCs w:val="26"/>
        </w:rPr>
        <w:t>;</w:t>
      </w:r>
    </w:p>
    <w:p w:rsidR="00B016A0" w:rsidRPr="00894CEA" w:rsidRDefault="00B016A0" w:rsidP="00D52749">
      <w:pPr>
        <w:shd w:val="clear" w:color="auto" w:fill="FFFFFF"/>
        <w:ind w:firstLine="709"/>
        <w:jc w:val="both"/>
        <w:rPr>
          <w:sz w:val="26"/>
          <w:szCs w:val="26"/>
        </w:rPr>
      </w:pPr>
      <w:r w:rsidRPr="00894CEA">
        <w:rPr>
          <w:sz w:val="26"/>
          <w:szCs w:val="26"/>
        </w:rPr>
        <w:t xml:space="preserve">- показ документального фильма </w:t>
      </w:r>
      <w:r w:rsidR="007B3ADF" w:rsidRPr="00894CEA">
        <w:rPr>
          <w:sz w:val="26"/>
          <w:szCs w:val="26"/>
        </w:rPr>
        <w:t xml:space="preserve">о Денисе </w:t>
      </w:r>
      <w:proofErr w:type="spellStart"/>
      <w:r w:rsidR="007B3ADF" w:rsidRPr="00894CEA">
        <w:rPr>
          <w:sz w:val="26"/>
          <w:szCs w:val="26"/>
        </w:rPr>
        <w:t>Мацуеве</w:t>
      </w:r>
      <w:proofErr w:type="spellEnd"/>
      <w:r w:rsidR="007B3ADF" w:rsidRPr="00894CEA">
        <w:rPr>
          <w:sz w:val="26"/>
          <w:szCs w:val="26"/>
        </w:rPr>
        <w:t xml:space="preserve"> </w:t>
      </w:r>
      <w:r w:rsidRPr="00894CEA">
        <w:rPr>
          <w:sz w:val="26"/>
          <w:szCs w:val="26"/>
        </w:rPr>
        <w:t>«Музыкант»</w:t>
      </w:r>
      <w:r w:rsidR="007B3ADF" w:rsidRPr="00894CEA">
        <w:rPr>
          <w:sz w:val="26"/>
          <w:szCs w:val="26"/>
        </w:rPr>
        <w:t xml:space="preserve"> </w:t>
      </w:r>
      <w:r w:rsidR="00CD0A69" w:rsidRPr="00894CEA">
        <w:rPr>
          <w:sz w:val="26"/>
          <w:szCs w:val="26"/>
        </w:rPr>
        <w:t xml:space="preserve">(Россия, </w:t>
      </w:r>
      <w:proofErr w:type="spellStart"/>
      <w:r w:rsidR="00CD0A69" w:rsidRPr="00894CEA">
        <w:rPr>
          <w:sz w:val="26"/>
          <w:szCs w:val="26"/>
        </w:rPr>
        <w:t>реж</w:t>
      </w:r>
      <w:proofErr w:type="spellEnd"/>
      <w:r w:rsidR="00CD0A69" w:rsidRPr="00894CEA">
        <w:rPr>
          <w:sz w:val="26"/>
          <w:szCs w:val="26"/>
        </w:rPr>
        <w:t xml:space="preserve">. Анна </w:t>
      </w:r>
      <w:proofErr w:type="spellStart"/>
      <w:r w:rsidR="00CD0A69" w:rsidRPr="00894CEA">
        <w:rPr>
          <w:sz w:val="26"/>
          <w:szCs w:val="26"/>
        </w:rPr>
        <w:t>Матиссон</w:t>
      </w:r>
      <w:proofErr w:type="spellEnd"/>
      <w:r w:rsidR="00CD0A69" w:rsidRPr="00894CEA">
        <w:rPr>
          <w:sz w:val="26"/>
          <w:szCs w:val="26"/>
        </w:rPr>
        <w:t xml:space="preserve">, 2011 год, 53 мин.) </w:t>
      </w:r>
      <w:r w:rsidR="007B3ADF" w:rsidRPr="00894CEA">
        <w:rPr>
          <w:sz w:val="26"/>
          <w:szCs w:val="26"/>
        </w:rPr>
        <w:t xml:space="preserve">в рамках проведения мероприятия «Норильские музыкальные сезоны» (Красноярская краевая филармония, Агентство развития Норильска, Администрация города, ЗФ ГМК «Норильский никель», проект реализуется </w:t>
      </w:r>
      <w:r w:rsidR="00BE6324" w:rsidRPr="00894CEA">
        <w:rPr>
          <w:sz w:val="26"/>
          <w:szCs w:val="26"/>
        </w:rPr>
        <w:t>в рамках программы Министерства культуры РФ «Всероссийские филармонические сезоны»</w:t>
      </w:r>
      <w:r w:rsidR="00CD0A69" w:rsidRPr="00894CEA">
        <w:rPr>
          <w:sz w:val="26"/>
          <w:szCs w:val="26"/>
        </w:rPr>
        <w:t>, охват 15 чел.</w:t>
      </w:r>
      <w:r w:rsidR="00BE6324" w:rsidRPr="00894CEA">
        <w:rPr>
          <w:sz w:val="26"/>
          <w:szCs w:val="26"/>
        </w:rPr>
        <w:t>;</w:t>
      </w:r>
    </w:p>
    <w:p w:rsidR="00D47784" w:rsidRPr="00894CEA" w:rsidRDefault="00D47784" w:rsidP="00D52749">
      <w:pPr>
        <w:shd w:val="clear" w:color="auto" w:fill="FFFFFF"/>
        <w:ind w:firstLine="709"/>
        <w:jc w:val="both"/>
        <w:rPr>
          <w:sz w:val="26"/>
          <w:szCs w:val="26"/>
        </w:rPr>
      </w:pPr>
      <w:r w:rsidRPr="00894CEA">
        <w:rPr>
          <w:sz w:val="26"/>
          <w:szCs w:val="26"/>
        </w:rPr>
        <w:t xml:space="preserve">- показ </w:t>
      </w:r>
      <w:r w:rsidR="006574DB" w:rsidRPr="00894CEA">
        <w:rPr>
          <w:sz w:val="26"/>
          <w:szCs w:val="26"/>
        </w:rPr>
        <w:t xml:space="preserve">работ международного молодежного мультимедиа фестиваля «Прогулки по Вселенной» в рамках </w:t>
      </w:r>
      <w:r w:rsidR="00153FE6" w:rsidRPr="00894CEA">
        <w:rPr>
          <w:sz w:val="26"/>
          <w:szCs w:val="26"/>
        </w:rPr>
        <w:t>проведения Норильского фестиваля света (Агентство развития Норильска, Администрация города, ЗФ ГМК «Норильский никель»)</w:t>
      </w:r>
      <w:r w:rsidR="00A11FCC" w:rsidRPr="00894CEA">
        <w:rPr>
          <w:sz w:val="26"/>
          <w:szCs w:val="26"/>
        </w:rPr>
        <w:t>;</w:t>
      </w:r>
    </w:p>
    <w:p w:rsidR="00A11FCC" w:rsidRPr="00894CEA" w:rsidRDefault="00A11FCC" w:rsidP="00D52749">
      <w:pPr>
        <w:shd w:val="clear" w:color="auto" w:fill="FFFFFF"/>
        <w:ind w:firstLine="709"/>
        <w:jc w:val="both"/>
        <w:rPr>
          <w:sz w:val="26"/>
          <w:szCs w:val="26"/>
        </w:rPr>
      </w:pPr>
      <w:r w:rsidRPr="00894CEA">
        <w:rPr>
          <w:sz w:val="26"/>
          <w:szCs w:val="26"/>
        </w:rPr>
        <w:t xml:space="preserve">- показ документальных фильмов </w:t>
      </w:r>
      <w:r w:rsidR="004852C4" w:rsidRPr="00894CEA">
        <w:rPr>
          <w:sz w:val="26"/>
          <w:szCs w:val="26"/>
        </w:rPr>
        <w:t>и творческие встречи в рамках проведения Международной научно-практической конференции «Освоение Арктики: природа, город, человек»</w:t>
      </w:r>
      <w:r w:rsidR="000809D6" w:rsidRPr="00894CEA">
        <w:rPr>
          <w:sz w:val="26"/>
          <w:szCs w:val="26"/>
        </w:rPr>
        <w:t xml:space="preserve"> (Агентство развития Норильска, Клуб исследователей Таймыра, Норильск</w:t>
      </w:r>
      <w:r w:rsidR="00DB536E" w:rsidRPr="00894CEA">
        <w:rPr>
          <w:sz w:val="26"/>
          <w:szCs w:val="26"/>
        </w:rPr>
        <w:t>и</w:t>
      </w:r>
      <w:r w:rsidR="000809D6" w:rsidRPr="00894CEA">
        <w:rPr>
          <w:sz w:val="26"/>
          <w:szCs w:val="26"/>
        </w:rPr>
        <w:t>й государственный индустриальный институт, ФГБУ «Об</w:t>
      </w:r>
      <w:r w:rsidR="0069698F" w:rsidRPr="00894CEA">
        <w:rPr>
          <w:sz w:val="26"/>
          <w:szCs w:val="26"/>
        </w:rPr>
        <w:t>ъ</w:t>
      </w:r>
      <w:r w:rsidR="000809D6" w:rsidRPr="00894CEA">
        <w:rPr>
          <w:sz w:val="26"/>
          <w:szCs w:val="26"/>
        </w:rPr>
        <w:t>единен</w:t>
      </w:r>
      <w:r w:rsidR="0069698F" w:rsidRPr="00894CEA">
        <w:rPr>
          <w:sz w:val="26"/>
          <w:szCs w:val="26"/>
        </w:rPr>
        <w:t>н</w:t>
      </w:r>
      <w:r w:rsidR="000809D6" w:rsidRPr="00894CEA">
        <w:rPr>
          <w:sz w:val="26"/>
          <w:szCs w:val="26"/>
        </w:rPr>
        <w:t>ая дирекция заповедников Таймыр</w:t>
      </w:r>
      <w:r w:rsidR="008F5656" w:rsidRPr="00894CEA">
        <w:rPr>
          <w:sz w:val="26"/>
          <w:szCs w:val="26"/>
        </w:rPr>
        <w:t>а</w:t>
      </w:r>
      <w:r w:rsidR="000809D6" w:rsidRPr="00894CEA">
        <w:rPr>
          <w:sz w:val="26"/>
          <w:szCs w:val="26"/>
        </w:rPr>
        <w:t>», Администрация города, ЗФ ОАО «ГМК «Норильский никель»</w:t>
      </w:r>
    </w:p>
    <w:p w:rsidR="00C939E0" w:rsidRPr="00894CEA" w:rsidRDefault="00C939E0" w:rsidP="00C939E0">
      <w:pPr>
        <w:pStyle w:val="a3"/>
        <w:shd w:val="clear" w:color="auto" w:fill="FFFFFF"/>
        <w:ind w:left="0" w:firstLine="709"/>
        <w:jc w:val="both"/>
        <w:rPr>
          <w:rFonts w:ascii="Times New Roman" w:hAnsi="Times New Roman" w:cs="Times New Roman"/>
          <w:sz w:val="26"/>
          <w:szCs w:val="26"/>
          <w:lang w:eastAsia="ru-RU"/>
        </w:rPr>
      </w:pPr>
      <w:r w:rsidRPr="00894CEA">
        <w:rPr>
          <w:rFonts w:ascii="Times New Roman" w:hAnsi="Times New Roman" w:cs="Times New Roman"/>
          <w:sz w:val="26"/>
          <w:szCs w:val="26"/>
          <w:lang w:eastAsia="ru-RU"/>
        </w:rPr>
        <w:t>- в рамках общероссийской акции «Ночь искусств» Учреждение организовало показ мультипликационных фильмов из архивов Всероссийского фестиваля–</w:t>
      </w:r>
      <w:r w:rsidRPr="00894CEA">
        <w:rPr>
          <w:rFonts w:ascii="Times New Roman" w:hAnsi="Times New Roman" w:cs="Times New Roman"/>
          <w:sz w:val="26"/>
          <w:szCs w:val="26"/>
          <w:lang w:eastAsia="ru-RU"/>
        </w:rPr>
        <w:lastRenderedPageBreak/>
        <w:t>конкурса «Полярная Сова» и КВКО «Экран», выполненных как конкурсантами, так и воспитанниками клубного объединения, в рамках мероприятия МБУ</w:t>
      </w:r>
      <w:r w:rsidR="004F312C" w:rsidRPr="00894CEA">
        <w:rPr>
          <w:rFonts w:ascii="Times New Roman" w:hAnsi="Times New Roman" w:cs="Times New Roman"/>
          <w:sz w:val="26"/>
          <w:szCs w:val="26"/>
          <w:lang w:eastAsia="ru-RU"/>
        </w:rPr>
        <w:t>К «ГЦК «Ночь живых искусств»;</w:t>
      </w:r>
    </w:p>
    <w:p w:rsidR="004F312C" w:rsidRPr="00894CEA" w:rsidRDefault="004F312C" w:rsidP="00AF11E4">
      <w:pPr>
        <w:ind w:firstLine="708"/>
        <w:jc w:val="both"/>
        <w:rPr>
          <w:sz w:val="26"/>
        </w:rPr>
      </w:pPr>
      <w:r w:rsidRPr="00894CEA">
        <w:rPr>
          <w:sz w:val="26"/>
          <w:szCs w:val="26"/>
        </w:rPr>
        <w:t xml:space="preserve">- в рамках </w:t>
      </w:r>
      <w:r w:rsidRPr="00894CEA">
        <w:rPr>
          <w:sz w:val="26"/>
        </w:rPr>
        <w:t>форум</w:t>
      </w:r>
      <w:r w:rsidR="00A22949" w:rsidRPr="00894CEA">
        <w:rPr>
          <w:sz w:val="26"/>
        </w:rPr>
        <w:t>а</w:t>
      </w:r>
      <w:r w:rsidRPr="00894CEA">
        <w:rPr>
          <w:sz w:val="26"/>
        </w:rPr>
        <w:t xml:space="preserve"> «Счастье – как бизнес модель»</w:t>
      </w:r>
      <w:r w:rsidR="00F17880" w:rsidRPr="00894CEA">
        <w:rPr>
          <w:sz w:val="26"/>
        </w:rPr>
        <w:t xml:space="preserve">, </w:t>
      </w:r>
      <w:r w:rsidR="006B1541" w:rsidRPr="00894CEA">
        <w:rPr>
          <w:sz w:val="26"/>
        </w:rPr>
        <w:t xml:space="preserve">организаторами которого стали: </w:t>
      </w:r>
      <w:r w:rsidR="006B1541" w:rsidRPr="00894CEA">
        <w:rPr>
          <w:sz w:val="26"/>
          <w:szCs w:val="26"/>
          <w:shd w:val="clear" w:color="auto" w:fill="FFFFFF"/>
        </w:rPr>
        <w:t>ООО «Капитал Групп» - представитель АО «</w:t>
      </w:r>
      <w:proofErr w:type="spellStart"/>
      <w:r w:rsidR="006B1541" w:rsidRPr="00894CEA">
        <w:rPr>
          <w:sz w:val="26"/>
          <w:szCs w:val="26"/>
          <w:shd w:val="clear" w:color="auto" w:fill="FFFFFF"/>
        </w:rPr>
        <w:t>Финам</w:t>
      </w:r>
      <w:proofErr w:type="spellEnd"/>
      <w:r w:rsidR="006B1541" w:rsidRPr="00894CEA">
        <w:rPr>
          <w:sz w:val="26"/>
          <w:szCs w:val="26"/>
          <w:shd w:val="clear" w:color="auto" w:fill="FFFFFF"/>
        </w:rPr>
        <w:t>» в Норильске, МБУ «Кинокомплекс «Родина» и ЧОУ ДПО «Корпоративный университет «Норильский никель».</w:t>
      </w:r>
      <w:r w:rsidR="00AF11E4" w:rsidRPr="00894CEA">
        <w:rPr>
          <w:sz w:val="26"/>
          <w:szCs w:val="26"/>
          <w:shd w:val="clear" w:color="auto" w:fill="FFFFFF"/>
        </w:rPr>
        <w:t xml:space="preserve"> </w:t>
      </w:r>
      <w:r w:rsidR="00F17880" w:rsidRPr="00894CEA">
        <w:rPr>
          <w:sz w:val="26"/>
        </w:rPr>
        <w:t xml:space="preserve">В </w:t>
      </w:r>
      <w:r w:rsidRPr="00894CEA">
        <w:rPr>
          <w:sz w:val="26"/>
        </w:rPr>
        <w:t>Норильске форум проходил впервые и р</w:t>
      </w:r>
      <w:r w:rsidR="00F17880" w:rsidRPr="00894CEA">
        <w:rPr>
          <w:sz w:val="26"/>
        </w:rPr>
        <w:t>асполагался на двух площадках: на базе МБУ «Кинок</w:t>
      </w:r>
      <w:r w:rsidR="00AC675E" w:rsidRPr="00894CEA">
        <w:rPr>
          <w:sz w:val="26"/>
        </w:rPr>
        <w:t>о</w:t>
      </w:r>
      <w:r w:rsidR="00F17880" w:rsidRPr="00894CEA">
        <w:rPr>
          <w:sz w:val="26"/>
        </w:rPr>
        <w:t>мплекс «Родина» и</w:t>
      </w:r>
      <w:r w:rsidRPr="00894CEA">
        <w:rPr>
          <w:sz w:val="26"/>
        </w:rPr>
        <w:t xml:space="preserve"> корпор</w:t>
      </w:r>
      <w:r w:rsidR="00AC675E" w:rsidRPr="00894CEA">
        <w:rPr>
          <w:sz w:val="26"/>
        </w:rPr>
        <w:t xml:space="preserve">ативном университете. В рамках форума </w:t>
      </w:r>
      <w:r w:rsidR="0035628B" w:rsidRPr="00894CEA">
        <w:rPr>
          <w:sz w:val="26"/>
        </w:rPr>
        <w:t xml:space="preserve">на обеих площадках </w:t>
      </w:r>
      <w:r w:rsidR="00AC675E" w:rsidRPr="00894CEA">
        <w:rPr>
          <w:sz w:val="26"/>
        </w:rPr>
        <w:t>был п</w:t>
      </w:r>
      <w:r w:rsidR="0035628B" w:rsidRPr="00894CEA">
        <w:rPr>
          <w:sz w:val="26"/>
        </w:rPr>
        <w:t>о</w:t>
      </w:r>
      <w:r w:rsidR="00AC675E" w:rsidRPr="00894CEA">
        <w:rPr>
          <w:sz w:val="26"/>
        </w:rPr>
        <w:t xml:space="preserve">казан </w:t>
      </w:r>
      <w:r w:rsidRPr="00894CEA">
        <w:rPr>
          <w:sz w:val="26"/>
        </w:rPr>
        <w:t>киноальманах</w:t>
      </w:r>
      <w:r w:rsidR="0035628B" w:rsidRPr="00894CEA">
        <w:rPr>
          <w:sz w:val="26"/>
        </w:rPr>
        <w:t>, состоящий из нескольких короткометражных игровых фильмов</w:t>
      </w:r>
      <w:r w:rsidRPr="00894CEA">
        <w:rPr>
          <w:sz w:val="26"/>
        </w:rPr>
        <w:t xml:space="preserve"> «Счастье – это…» </w:t>
      </w:r>
      <w:r w:rsidR="0035628B" w:rsidRPr="00894CEA">
        <w:rPr>
          <w:sz w:val="26"/>
        </w:rPr>
        <w:t>(</w:t>
      </w:r>
      <w:r w:rsidRPr="00894CEA">
        <w:rPr>
          <w:sz w:val="26"/>
        </w:rPr>
        <w:t>кинопроект о</w:t>
      </w:r>
      <w:r w:rsidRPr="00894CEA">
        <w:rPr>
          <w:sz w:val="26"/>
          <w:szCs w:val="26"/>
        </w:rPr>
        <w:t xml:space="preserve">т </w:t>
      </w:r>
      <w:proofErr w:type="spellStart"/>
      <w:r w:rsidRPr="00894CEA">
        <w:rPr>
          <w:sz w:val="26"/>
          <w:szCs w:val="26"/>
          <w:shd w:val="clear" w:color="auto" w:fill="FFFFFF"/>
        </w:rPr>
        <w:t>The</w:t>
      </w:r>
      <w:proofErr w:type="spellEnd"/>
      <w:r w:rsidRPr="00894CEA">
        <w:rPr>
          <w:sz w:val="26"/>
          <w:szCs w:val="26"/>
          <w:shd w:val="clear" w:color="auto" w:fill="FFFFFF"/>
        </w:rPr>
        <w:t xml:space="preserve"> </w:t>
      </w:r>
      <w:proofErr w:type="spellStart"/>
      <w:r w:rsidRPr="00894CEA">
        <w:rPr>
          <w:sz w:val="26"/>
          <w:szCs w:val="26"/>
          <w:shd w:val="clear" w:color="auto" w:fill="FFFFFF"/>
        </w:rPr>
        <w:t>Walt</w:t>
      </w:r>
      <w:proofErr w:type="spellEnd"/>
      <w:r w:rsidRPr="00894CEA">
        <w:rPr>
          <w:sz w:val="26"/>
          <w:szCs w:val="26"/>
          <w:shd w:val="clear" w:color="auto" w:fill="FFFFFF"/>
        </w:rPr>
        <w:t xml:space="preserve"> </w:t>
      </w:r>
      <w:proofErr w:type="spellStart"/>
      <w:r w:rsidRPr="00894CEA">
        <w:rPr>
          <w:sz w:val="26"/>
          <w:szCs w:val="26"/>
          <w:shd w:val="clear" w:color="auto" w:fill="FFFFFF"/>
        </w:rPr>
        <w:t>Disney</w:t>
      </w:r>
      <w:proofErr w:type="spellEnd"/>
      <w:r w:rsidRPr="00894CEA">
        <w:rPr>
          <w:sz w:val="26"/>
          <w:szCs w:val="26"/>
          <w:shd w:val="clear" w:color="auto" w:fill="FFFFFF"/>
        </w:rPr>
        <w:t xml:space="preserve"> </w:t>
      </w:r>
      <w:proofErr w:type="spellStart"/>
      <w:r w:rsidRPr="00894CEA">
        <w:rPr>
          <w:sz w:val="26"/>
          <w:szCs w:val="26"/>
          <w:shd w:val="clear" w:color="auto" w:fill="FFFFFF"/>
        </w:rPr>
        <w:t>Company</w:t>
      </w:r>
      <w:proofErr w:type="spellEnd"/>
      <w:r w:rsidR="0035628B" w:rsidRPr="00894CEA">
        <w:rPr>
          <w:sz w:val="26"/>
          <w:szCs w:val="26"/>
          <w:shd w:val="clear" w:color="auto" w:fill="FFFFFF"/>
        </w:rPr>
        <w:t xml:space="preserve">). Сотрудники </w:t>
      </w:r>
      <w:proofErr w:type="spellStart"/>
      <w:r w:rsidR="0035628B" w:rsidRPr="00894CEA">
        <w:rPr>
          <w:sz w:val="26"/>
          <w:szCs w:val="26"/>
          <w:shd w:val="clear" w:color="auto" w:fill="FFFFFF"/>
        </w:rPr>
        <w:t>Киноокмплекса</w:t>
      </w:r>
      <w:proofErr w:type="spellEnd"/>
      <w:r w:rsidR="0035628B" w:rsidRPr="00894CEA">
        <w:rPr>
          <w:sz w:val="26"/>
          <w:szCs w:val="26"/>
          <w:shd w:val="clear" w:color="auto" w:fill="FFFFFF"/>
        </w:rPr>
        <w:t xml:space="preserve"> – директор</w:t>
      </w:r>
      <w:r w:rsidR="00F41ECD" w:rsidRPr="00894CEA">
        <w:rPr>
          <w:sz w:val="26"/>
          <w:szCs w:val="26"/>
          <w:shd w:val="clear" w:color="auto" w:fill="FFFFFF"/>
        </w:rPr>
        <w:t>,</w:t>
      </w:r>
      <w:r w:rsidR="0035628B" w:rsidRPr="00894CEA">
        <w:rPr>
          <w:sz w:val="26"/>
          <w:szCs w:val="26"/>
          <w:shd w:val="clear" w:color="auto" w:fill="FFFFFF"/>
        </w:rPr>
        <w:t xml:space="preserve"> </w:t>
      </w:r>
      <w:proofErr w:type="spellStart"/>
      <w:r w:rsidR="0035628B" w:rsidRPr="00894CEA">
        <w:rPr>
          <w:sz w:val="26"/>
          <w:szCs w:val="26"/>
          <w:shd w:val="clear" w:color="auto" w:fill="FFFFFF"/>
        </w:rPr>
        <w:t>Батова</w:t>
      </w:r>
      <w:proofErr w:type="spellEnd"/>
      <w:r w:rsidR="0035628B" w:rsidRPr="00894CEA">
        <w:rPr>
          <w:sz w:val="26"/>
          <w:szCs w:val="26"/>
          <w:shd w:val="clear" w:color="auto" w:fill="FFFFFF"/>
        </w:rPr>
        <w:t xml:space="preserve"> А.В.</w:t>
      </w:r>
      <w:r w:rsidR="00F41ECD" w:rsidRPr="00894CEA">
        <w:rPr>
          <w:sz w:val="26"/>
          <w:szCs w:val="26"/>
          <w:shd w:val="clear" w:color="auto" w:fill="FFFFFF"/>
        </w:rPr>
        <w:t>, и заместитель директора, Курочкина А.О., приняли участие в работе форума (круглый стол, работа в секциях, обсуждение и т.д.).</w:t>
      </w:r>
      <w:r w:rsidRPr="00894CEA">
        <w:rPr>
          <w:sz w:val="26"/>
        </w:rPr>
        <w:t xml:space="preserve"> </w:t>
      </w:r>
    </w:p>
    <w:p w:rsidR="00FA68F7" w:rsidRPr="00894CEA" w:rsidRDefault="000E0EC6" w:rsidP="00FA68F7">
      <w:pPr>
        <w:shd w:val="clear" w:color="auto" w:fill="FFFFFF"/>
        <w:ind w:firstLine="709"/>
        <w:jc w:val="both"/>
        <w:rPr>
          <w:sz w:val="26"/>
          <w:szCs w:val="26"/>
        </w:rPr>
      </w:pPr>
      <w:r w:rsidRPr="00894CEA">
        <w:rPr>
          <w:sz w:val="26"/>
          <w:szCs w:val="26"/>
        </w:rPr>
        <w:t>2</w:t>
      </w:r>
      <w:r w:rsidR="00FA68F7" w:rsidRPr="00894CEA">
        <w:rPr>
          <w:sz w:val="26"/>
          <w:szCs w:val="26"/>
        </w:rPr>
        <w:t>.1</w:t>
      </w:r>
      <w:r w:rsidR="00DE1A84" w:rsidRPr="00894CEA">
        <w:rPr>
          <w:sz w:val="26"/>
          <w:szCs w:val="26"/>
        </w:rPr>
        <w:t>1</w:t>
      </w:r>
      <w:r w:rsidR="00FA68F7" w:rsidRPr="00894CEA">
        <w:rPr>
          <w:sz w:val="26"/>
          <w:szCs w:val="26"/>
        </w:rPr>
        <w:t xml:space="preserve">. </w:t>
      </w:r>
      <w:r w:rsidR="00D52749" w:rsidRPr="00894CEA">
        <w:rPr>
          <w:sz w:val="26"/>
          <w:szCs w:val="26"/>
        </w:rPr>
        <w:t xml:space="preserve">Учреждение принимало участие в организации и проведении городского конкурса </w:t>
      </w:r>
      <w:proofErr w:type="spellStart"/>
      <w:r w:rsidR="00D52749" w:rsidRPr="00894CEA">
        <w:rPr>
          <w:sz w:val="26"/>
          <w:szCs w:val="26"/>
        </w:rPr>
        <w:t>видеоблогеров</w:t>
      </w:r>
      <w:proofErr w:type="spellEnd"/>
      <w:r w:rsidR="00D52749" w:rsidRPr="00894CEA">
        <w:rPr>
          <w:sz w:val="26"/>
          <w:szCs w:val="26"/>
        </w:rPr>
        <w:t xml:space="preserve"> «#</w:t>
      </w:r>
      <w:proofErr w:type="spellStart"/>
      <w:r w:rsidR="00D52749" w:rsidRPr="00894CEA">
        <w:rPr>
          <w:sz w:val="26"/>
          <w:szCs w:val="26"/>
          <w:lang w:val="en-US"/>
        </w:rPr>
        <w:t>SelfeNews</w:t>
      </w:r>
      <w:proofErr w:type="spellEnd"/>
      <w:r w:rsidR="00D52749" w:rsidRPr="00894CEA">
        <w:rPr>
          <w:sz w:val="26"/>
          <w:szCs w:val="26"/>
        </w:rPr>
        <w:t>», организованного МБУ ДО «Дворец детского творчества (</w:t>
      </w:r>
      <w:proofErr w:type="spellStart"/>
      <w:r w:rsidR="00D52749" w:rsidRPr="00894CEA">
        <w:rPr>
          <w:sz w:val="26"/>
          <w:szCs w:val="26"/>
        </w:rPr>
        <w:t>Кайеркан</w:t>
      </w:r>
      <w:proofErr w:type="spellEnd"/>
      <w:r w:rsidR="00D52749" w:rsidRPr="00894CEA">
        <w:rPr>
          <w:sz w:val="26"/>
          <w:szCs w:val="26"/>
        </w:rPr>
        <w:t>) (Управление общего и дошкольного образования) – на базе Учреждения прошла церемония награжде</w:t>
      </w:r>
      <w:r w:rsidR="00FA68F7" w:rsidRPr="00894CEA">
        <w:rPr>
          <w:sz w:val="26"/>
          <w:szCs w:val="26"/>
        </w:rPr>
        <w:t xml:space="preserve">ния, руководитель КВКО «Экран» </w:t>
      </w:r>
      <w:r w:rsidR="00D52749" w:rsidRPr="00894CEA">
        <w:rPr>
          <w:sz w:val="26"/>
          <w:szCs w:val="26"/>
        </w:rPr>
        <w:t>работал в составе жюри.</w:t>
      </w:r>
    </w:p>
    <w:p w:rsidR="00492201" w:rsidRPr="00894CEA" w:rsidRDefault="000E0EC6" w:rsidP="00D52749">
      <w:pPr>
        <w:shd w:val="clear" w:color="auto" w:fill="FFFFFF"/>
        <w:ind w:firstLine="709"/>
        <w:jc w:val="both"/>
        <w:rPr>
          <w:sz w:val="26"/>
          <w:szCs w:val="26"/>
        </w:rPr>
      </w:pPr>
      <w:r w:rsidRPr="00894CEA">
        <w:rPr>
          <w:sz w:val="26"/>
          <w:szCs w:val="26"/>
        </w:rPr>
        <w:t>2</w:t>
      </w:r>
      <w:r w:rsidR="00FA68F7" w:rsidRPr="00894CEA">
        <w:rPr>
          <w:sz w:val="26"/>
          <w:szCs w:val="26"/>
        </w:rPr>
        <w:t>.</w:t>
      </w:r>
      <w:r w:rsidRPr="00894CEA">
        <w:rPr>
          <w:sz w:val="26"/>
          <w:szCs w:val="26"/>
        </w:rPr>
        <w:t>1</w:t>
      </w:r>
      <w:r w:rsidR="00DE1A84" w:rsidRPr="00894CEA">
        <w:rPr>
          <w:sz w:val="26"/>
          <w:szCs w:val="26"/>
        </w:rPr>
        <w:t>2</w:t>
      </w:r>
      <w:r w:rsidR="00FA68F7" w:rsidRPr="00894CEA">
        <w:rPr>
          <w:sz w:val="26"/>
          <w:szCs w:val="26"/>
        </w:rPr>
        <w:t xml:space="preserve">. </w:t>
      </w:r>
      <w:r w:rsidR="00D52749" w:rsidRPr="00894CEA">
        <w:rPr>
          <w:sz w:val="26"/>
          <w:szCs w:val="26"/>
        </w:rPr>
        <w:t>Учреждение участв</w:t>
      </w:r>
      <w:r w:rsidR="009B2372" w:rsidRPr="00894CEA">
        <w:rPr>
          <w:sz w:val="26"/>
          <w:szCs w:val="26"/>
        </w:rPr>
        <w:t xml:space="preserve">овало </w:t>
      </w:r>
      <w:r w:rsidR="00D52749" w:rsidRPr="00894CEA">
        <w:rPr>
          <w:sz w:val="26"/>
          <w:szCs w:val="26"/>
        </w:rPr>
        <w:t xml:space="preserve">в </w:t>
      </w:r>
      <w:r w:rsidR="009B2372" w:rsidRPr="00894CEA">
        <w:rPr>
          <w:sz w:val="26"/>
          <w:szCs w:val="26"/>
        </w:rPr>
        <w:t xml:space="preserve">реализации </w:t>
      </w:r>
      <w:r w:rsidR="00D52749" w:rsidRPr="00894CEA">
        <w:rPr>
          <w:sz w:val="26"/>
          <w:szCs w:val="26"/>
        </w:rPr>
        <w:t>краев</w:t>
      </w:r>
      <w:r w:rsidR="009B2372" w:rsidRPr="00894CEA">
        <w:rPr>
          <w:sz w:val="26"/>
          <w:szCs w:val="26"/>
        </w:rPr>
        <w:t>ого</w:t>
      </w:r>
      <w:r w:rsidR="00D52749" w:rsidRPr="00894CEA">
        <w:rPr>
          <w:sz w:val="26"/>
          <w:szCs w:val="26"/>
        </w:rPr>
        <w:t xml:space="preserve"> проекта</w:t>
      </w:r>
      <w:r w:rsidR="009B2372" w:rsidRPr="00894CEA">
        <w:rPr>
          <w:sz w:val="26"/>
          <w:szCs w:val="26"/>
        </w:rPr>
        <w:t xml:space="preserve">, посвященного </w:t>
      </w:r>
      <w:r w:rsidR="00D52749" w:rsidRPr="00894CEA">
        <w:rPr>
          <w:sz w:val="26"/>
          <w:szCs w:val="26"/>
        </w:rPr>
        <w:t xml:space="preserve">85- </w:t>
      </w:r>
      <w:proofErr w:type="spellStart"/>
      <w:r w:rsidR="00D52749" w:rsidRPr="00894CEA">
        <w:rPr>
          <w:sz w:val="26"/>
          <w:szCs w:val="26"/>
        </w:rPr>
        <w:t>летию</w:t>
      </w:r>
      <w:proofErr w:type="spellEnd"/>
      <w:r w:rsidR="00D52749" w:rsidRPr="00894CEA">
        <w:rPr>
          <w:sz w:val="26"/>
          <w:szCs w:val="26"/>
        </w:rPr>
        <w:t xml:space="preserve"> образования Красноярскому края.</w:t>
      </w:r>
      <w:r w:rsidR="009B2372" w:rsidRPr="00894CEA">
        <w:rPr>
          <w:sz w:val="26"/>
          <w:szCs w:val="26"/>
        </w:rPr>
        <w:t xml:space="preserve"> </w:t>
      </w:r>
      <w:r w:rsidR="00D52749" w:rsidRPr="00894CEA">
        <w:rPr>
          <w:sz w:val="26"/>
          <w:szCs w:val="26"/>
        </w:rPr>
        <w:t>На протяжении всего года проходи</w:t>
      </w:r>
      <w:r w:rsidR="009B2372" w:rsidRPr="00894CEA">
        <w:rPr>
          <w:sz w:val="26"/>
          <w:szCs w:val="26"/>
        </w:rPr>
        <w:t>ли</w:t>
      </w:r>
      <w:r w:rsidR="00D52749" w:rsidRPr="00894CEA">
        <w:rPr>
          <w:sz w:val="26"/>
          <w:szCs w:val="26"/>
        </w:rPr>
        <w:t xml:space="preserve"> открытые показы документальных и художественных фильмов о Красноярском крае из фонда «Енисей кино»</w:t>
      </w:r>
      <w:r w:rsidR="009B2372" w:rsidRPr="00894CEA">
        <w:rPr>
          <w:sz w:val="26"/>
          <w:szCs w:val="26"/>
        </w:rPr>
        <w:t xml:space="preserve"> и др.</w:t>
      </w:r>
      <w:r w:rsidR="00EC558A" w:rsidRPr="00894CEA">
        <w:rPr>
          <w:sz w:val="26"/>
          <w:szCs w:val="26"/>
        </w:rPr>
        <w:t xml:space="preserve">: </w:t>
      </w:r>
      <w:r w:rsidR="00D52749" w:rsidRPr="00894CEA">
        <w:rPr>
          <w:sz w:val="26"/>
          <w:szCs w:val="26"/>
        </w:rPr>
        <w:t>«Заповедные столбы», «Танцуй свою жизнь», «Крылья. Ворота Крайнего Севера», «Сюда не залетали чайки», «Звездопад», «Дважды рожденный», «Дороже дорогого», «Нет мне ответ</w:t>
      </w:r>
      <w:r w:rsidR="00EC558A" w:rsidRPr="00894CEA">
        <w:rPr>
          <w:sz w:val="26"/>
          <w:szCs w:val="26"/>
        </w:rPr>
        <w:t xml:space="preserve">а» и «Путеводитель по Овсянке», </w:t>
      </w:r>
      <w:r w:rsidR="00DE1A84" w:rsidRPr="00894CEA">
        <w:rPr>
          <w:sz w:val="26"/>
          <w:szCs w:val="26"/>
        </w:rPr>
        <w:t>«</w:t>
      </w:r>
      <w:proofErr w:type="spellStart"/>
      <w:r w:rsidR="00EC558A" w:rsidRPr="00894CEA">
        <w:rPr>
          <w:sz w:val="26"/>
          <w:szCs w:val="26"/>
        </w:rPr>
        <w:t>Лествица</w:t>
      </w:r>
      <w:proofErr w:type="spellEnd"/>
      <w:r w:rsidR="00EC558A" w:rsidRPr="00894CEA">
        <w:rPr>
          <w:sz w:val="26"/>
          <w:szCs w:val="26"/>
        </w:rPr>
        <w:t>»</w:t>
      </w:r>
      <w:r w:rsidR="00B132EC" w:rsidRPr="00894CEA">
        <w:rPr>
          <w:sz w:val="26"/>
          <w:szCs w:val="26"/>
        </w:rPr>
        <w:t>. Количество пос</w:t>
      </w:r>
      <w:r w:rsidR="00DE1A84" w:rsidRPr="00894CEA">
        <w:rPr>
          <w:sz w:val="26"/>
          <w:szCs w:val="26"/>
        </w:rPr>
        <w:t>е</w:t>
      </w:r>
      <w:r w:rsidR="00B132EC" w:rsidRPr="00894CEA">
        <w:rPr>
          <w:sz w:val="26"/>
          <w:szCs w:val="26"/>
        </w:rPr>
        <w:t xml:space="preserve">тителей – </w:t>
      </w:r>
      <w:r w:rsidR="00C10E75" w:rsidRPr="00894CEA">
        <w:rPr>
          <w:sz w:val="26"/>
          <w:szCs w:val="26"/>
        </w:rPr>
        <w:t>90</w:t>
      </w:r>
      <w:r w:rsidR="00B132EC" w:rsidRPr="00894CEA">
        <w:rPr>
          <w:sz w:val="26"/>
          <w:szCs w:val="26"/>
        </w:rPr>
        <w:t xml:space="preserve"> человек.</w:t>
      </w:r>
      <w:r w:rsidR="008230CD" w:rsidRPr="00894CEA">
        <w:rPr>
          <w:sz w:val="26"/>
          <w:szCs w:val="26"/>
        </w:rPr>
        <w:t xml:space="preserve"> Все фильмы, кроме фильма «</w:t>
      </w:r>
      <w:proofErr w:type="spellStart"/>
      <w:r w:rsidR="008230CD" w:rsidRPr="00894CEA">
        <w:rPr>
          <w:sz w:val="26"/>
          <w:szCs w:val="26"/>
        </w:rPr>
        <w:t>Лествица</w:t>
      </w:r>
      <w:proofErr w:type="spellEnd"/>
      <w:r w:rsidR="008230CD" w:rsidRPr="00894CEA">
        <w:rPr>
          <w:sz w:val="26"/>
          <w:szCs w:val="26"/>
        </w:rPr>
        <w:t xml:space="preserve">» были предоставлены КГУК «Енисей кино» в соответствии с договором на безвозмездно основе, </w:t>
      </w:r>
      <w:r w:rsidR="00D63910" w:rsidRPr="00894CEA">
        <w:rPr>
          <w:sz w:val="26"/>
          <w:szCs w:val="26"/>
        </w:rPr>
        <w:t>«</w:t>
      </w:r>
      <w:proofErr w:type="spellStart"/>
      <w:r w:rsidR="00D63910" w:rsidRPr="00894CEA">
        <w:rPr>
          <w:sz w:val="26"/>
          <w:szCs w:val="26"/>
        </w:rPr>
        <w:t>Лествица</w:t>
      </w:r>
      <w:proofErr w:type="spellEnd"/>
      <w:r w:rsidR="00D63910" w:rsidRPr="00894CEA">
        <w:rPr>
          <w:sz w:val="26"/>
          <w:szCs w:val="26"/>
        </w:rPr>
        <w:t>» (</w:t>
      </w:r>
      <w:proofErr w:type="spellStart"/>
      <w:r w:rsidR="00D63910" w:rsidRPr="00894CEA">
        <w:rPr>
          <w:sz w:val="26"/>
          <w:szCs w:val="26"/>
        </w:rPr>
        <w:t>реж</w:t>
      </w:r>
      <w:proofErr w:type="spellEnd"/>
      <w:r w:rsidR="00D63910" w:rsidRPr="00894CEA">
        <w:rPr>
          <w:sz w:val="26"/>
          <w:szCs w:val="26"/>
        </w:rPr>
        <w:t xml:space="preserve">. Н. </w:t>
      </w:r>
      <w:proofErr w:type="spellStart"/>
      <w:r w:rsidR="00D63910" w:rsidRPr="00894CEA">
        <w:rPr>
          <w:sz w:val="26"/>
          <w:szCs w:val="26"/>
        </w:rPr>
        <w:t>Бем</w:t>
      </w:r>
      <w:proofErr w:type="spellEnd"/>
      <w:r w:rsidR="00D63910" w:rsidRPr="00894CEA">
        <w:rPr>
          <w:sz w:val="26"/>
          <w:szCs w:val="26"/>
        </w:rPr>
        <w:t>)</w:t>
      </w:r>
      <w:r w:rsidR="00C2101B" w:rsidRPr="00894CEA">
        <w:rPr>
          <w:sz w:val="26"/>
          <w:szCs w:val="26"/>
        </w:rPr>
        <w:t xml:space="preserve">, снятый </w:t>
      </w:r>
      <w:r w:rsidR="00492201" w:rsidRPr="00894CEA">
        <w:rPr>
          <w:sz w:val="26"/>
          <w:szCs w:val="26"/>
        </w:rPr>
        <w:t xml:space="preserve">Сибирской студией независимого кино </w:t>
      </w:r>
      <w:r w:rsidR="00C2101B" w:rsidRPr="00894CEA">
        <w:rPr>
          <w:sz w:val="26"/>
          <w:szCs w:val="26"/>
        </w:rPr>
        <w:t>при поддержке Фонда прези</w:t>
      </w:r>
      <w:r w:rsidR="00492201" w:rsidRPr="00894CEA">
        <w:rPr>
          <w:sz w:val="26"/>
          <w:szCs w:val="26"/>
        </w:rPr>
        <w:t>д</w:t>
      </w:r>
      <w:r w:rsidR="00C2101B" w:rsidRPr="00894CEA">
        <w:rPr>
          <w:sz w:val="26"/>
          <w:szCs w:val="26"/>
        </w:rPr>
        <w:t>ентских грантов и Министерства культуры Красноярского края</w:t>
      </w:r>
      <w:r w:rsidR="00D63910" w:rsidRPr="00894CEA">
        <w:rPr>
          <w:sz w:val="26"/>
          <w:szCs w:val="26"/>
        </w:rPr>
        <w:t xml:space="preserve"> был предоставлен </w:t>
      </w:r>
      <w:r w:rsidR="00492201" w:rsidRPr="00894CEA">
        <w:rPr>
          <w:sz w:val="26"/>
          <w:szCs w:val="26"/>
        </w:rPr>
        <w:t>автором.</w:t>
      </w:r>
    </w:p>
    <w:p w:rsidR="0067229D" w:rsidRPr="00894CEA" w:rsidRDefault="000E0EC6" w:rsidP="00D52749">
      <w:pPr>
        <w:shd w:val="clear" w:color="auto" w:fill="FFFFFF"/>
        <w:ind w:firstLine="709"/>
        <w:jc w:val="both"/>
        <w:rPr>
          <w:sz w:val="26"/>
          <w:szCs w:val="26"/>
        </w:rPr>
      </w:pPr>
      <w:r w:rsidRPr="00894CEA">
        <w:rPr>
          <w:sz w:val="26"/>
          <w:szCs w:val="26"/>
        </w:rPr>
        <w:t>2.1</w:t>
      </w:r>
      <w:r w:rsidR="00392909" w:rsidRPr="00894CEA">
        <w:rPr>
          <w:sz w:val="26"/>
          <w:szCs w:val="26"/>
        </w:rPr>
        <w:t>3</w:t>
      </w:r>
      <w:r w:rsidRPr="00894CEA">
        <w:rPr>
          <w:sz w:val="26"/>
          <w:szCs w:val="26"/>
        </w:rPr>
        <w:t>. Учреждение, наряду с МБУК «ГЦК», МБУК «КДЦ «Юбилейный», МБУК «</w:t>
      </w:r>
      <w:proofErr w:type="spellStart"/>
      <w:r w:rsidRPr="00894CEA">
        <w:rPr>
          <w:sz w:val="26"/>
          <w:szCs w:val="26"/>
        </w:rPr>
        <w:t>КДЦим</w:t>
      </w:r>
      <w:proofErr w:type="spellEnd"/>
      <w:r w:rsidRPr="00894CEA">
        <w:rPr>
          <w:sz w:val="26"/>
          <w:szCs w:val="26"/>
        </w:rPr>
        <w:t xml:space="preserve">. Вл. Высоцкого», организовало </w:t>
      </w:r>
      <w:r w:rsidR="00F521DF" w:rsidRPr="00894CEA">
        <w:rPr>
          <w:sz w:val="26"/>
          <w:szCs w:val="26"/>
        </w:rPr>
        <w:t>показ художественного фильма красноярского режиссера А. Гаврилова «</w:t>
      </w:r>
      <w:proofErr w:type="spellStart"/>
      <w:r w:rsidR="00F521DF" w:rsidRPr="00894CEA">
        <w:rPr>
          <w:sz w:val="26"/>
          <w:szCs w:val="26"/>
        </w:rPr>
        <w:t>Маняшино</w:t>
      </w:r>
      <w:proofErr w:type="spellEnd"/>
      <w:r w:rsidR="00F521DF" w:rsidRPr="00894CEA">
        <w:rPr>
          <w:sz w:val="26"/>
          <w:szCs w:val="26"/>
        </w:rPr>
        <w:t xml:space="preserve"> оз</w:t>
      </w:r>
      <w:r w:rsidR="00F46CC8" w:rsidRPr="00894CEA">
        <w:rPr>
          <w:sz w:val="26"/>
          <w:szCs w:val="26"/>
        </w:rPr>
        <w:t>е</w:t>
      </w:r>
      <w:r w:rsidR="00F521DF" w:rsidRPr="00894CEA">
        <w:rPr>
          <w:sz w:val="26"/>
          <w:szCs w:val="26"/>
        </w:rPr>
        <w:t>ро</w:t>
      </w:r>
      <w:r w:rsidR="00F46CC8" w:rsidRPr="00894CEA">
        <w:rPr>
          <w:sz w:val="26"/>
          <w:szCs w:val="26"/>
        </w:rPr>
        <w:t>»</w:t>
      </w:r>
      <w:r w:rsidR="00DA7202" w:rsidRPr="00894CEA">
        <w:rPr>
          <w:sz w:val="26"/>
          <w:szCs w:val="26"/>
        </w:rPr>
        <w:t xml:space="preserve">, </w:t>
      </w:r>
      <w:r w:rsidR="00F46CC8" w:rsidRPr="00894CEA">
        <w:rPr>
          <w:sz w:val="26"/>
          <w:szCs w:val="26"/>
        </w:rPr>
        <w:t xml:space="preserve">сьемки которого </w:t>
      </w:r>
      <w:r w:rsidR="00F521DF" w:rsidRPr="00894CEA">
        <w:rPr>
          <w:sz w:val="26"/>
          <w:szCs w:val="26"/>
        </w:rPr>
        <w:t>п</w:t>
      </w:r>
      <w:r w:rsidR="00F46CC8" w:rsidRPr="00894CEA">
        <w:rPr>
          <w:sz w:val="26"/>
          <w:szCs w:val="26"/>
        </w:rPr>
        <w:t>р</w:t>
      </w:r>
      <w:r w:rsidR="00F521DF" w:rsidRPr="00894CEA">
        <w:rPr>
          <w:sz w:val="26"/>
          <w:szCs w:val="26"/>
        </w:rPr>
        <w:t xml:space="preserve">оходили </w:t>
      </w:r>
      <w:r w:rsidR="00DA7202" w:rsidRPr="00894CEA">
        <w:rPr>
          <w:sz w:val="26"/>
          <w:szCs w:val="26"/>
        </w:rPr>
        <w:t xml:space="preserve">в 2016 году </w:t>
      </w:r>
      <w:r w:rsidR="00F521DF" w:rsidRPr="00894CEA">
        <w:rPr>
          <w:sz w:val="26"/>
          <w:szCs w:val="26"/>
        </w:rPr>
        <w:t xml:space="preserve">на территории городов Енисейск и </w:t>
      </w:r>
      <w:proofErr w:type="spellStart"/>
      <w:r w:rsidR="00F521DF" w:rsidRPr="00894CEA">
        <w:rPr>
          <w:sz w:val="26"/>
          <w:szCs w:val="26"/>
        </w:rPr>
        <w:t>Лесосибирск</w:t>
      </w:r>
      <w:proofErr w:type="spellEnd"/>
      <w:r w:rsidR="00F521DF" w:rsidRPr="00894CEA">
        <w:rPr>
          <w:sz w:val="26"/>
          <w:szCs w:val="26"/>
        </w:rPr>
        <w:t xml:space="preserve">, </w:t>
      </w:r>
      <w:r w:rsidR="00F46CC8" w:rsidRPr="00894CEA">
        <w:rPr>
          <w:sz w:val="26"/>
          <w:szCs w:val="26"/>
        </w:rPr>
        <w:t xml:space="preserve">с </w:t>
      </w:r>
      <w:r w:rsidR="00F521DF" w:rsidRPr="00894CEA">
        <w:rPr>
          <w:sz w:val="26"/>
          <w:szCs w:val="26"/>
        </w:rPr>
        <w:t>участием из</w:t>
      </w:r>
      <w:r w:rsidR="00F46CC8" w:rsidRPr="00894CEA">
        <w:rPr>
          <w:sz w:val="26"/>
          <w:szCs w:val="26"/>
        </w:rPr>
        <w:t>ве</w:t>
      </w:r>
      <w:r w:rsidR="00F521DF" w:rsidRPr="00894CEA">
        <w:rPr>
          <w:sz w:val="26"/>
          <w:szCs w:val="26"/>
        </w:rPr>
        <w:t xml:space="preserve">стных актеров </w:t>
      </w:r>
      <w:r w:rsidR="00F46CC8" w:rsidRPr="00894CEA">
        <w:rPr>
          <w:sz w:val="26"/>
          <w:szCs w:val="26"/>
        </w:rPr>
        <w:t xml:space="preserve">(В. Сычев, М. </w:t>
      </w:r>
      <w:proofErr w:type="spellStart"/>
      <w:r w:rsidR="00F46CC8" w:rsidRPr="00894CEA">
        <w:rPr>
          <w:sz w:val="26"/>
          <w:szCs w:val="26"/>
        </w:rPr>
        <w:t>Федункив</w:t>
      </w:r>
      <w:proofErr w:type="spellEnd"/>
      <w:r w:rsidR="00F46CC8" w:rsidRPr="00894CEA">
        <w:rPr>
          <w:sz w:val="26"/>
          <w:szCs w:val="26"/>
        </w:rPr>
        <w:t xml:space="preserve">, Ю. </w:t>
      </w:r>
      <w:proofErr w:type="spellStart"/>
      <w:r w:rsidR="00F46CC8" w:rsidRPr="00894CEA">
        <w:rPr>
          <w:sz w:val="26"/>
          <w:szCs w:val="26"/>
        </w:rPr>
        <w:t>Беретта</w:t>
      </w:r>
      <w:proofErr w:type="spellEnd"/>
      <w:r w:rsidR="00F46CC8" w:rsidRPr="00894CEA">
        <w:rPr>
          <w:sz w:val="26"/>
          <w:szCs w:val="26"/>
        </w:rPr>
        <w:t xml:space="preserve">) </w:t>
      </w:r>
      <w:r w:rsidR="00F521DF" w:rsidRPr="00894CEA">
        <w:rPr>
          <w:sz w:val="26"/>
          <w:szCs w:val="26"/>
        </w:rPr>
        <w:t>и местных жителей</w:t>
      </w:r>
      <w:r w:rsidR="00DA7202" w:rsidRPr="00894CEA">
        <w:rPr>
          <w:sz w:val="26"/>
          <w:szCs w:val="26"/>
        </w:rPr>
        <w:t xml:space="preserve">. Картина </w:t>
      </w:r>
      <w:r w:rsidR="00696542" w:rsidRPr="00894CEA">
        <w:rPr>
          <w:sz w:val="26"/>
          <w:szCs w:val="26"/>
        </w:rPr>
        <w:t xml:space="preserve">в 2018 году была представлена на Международном кинофестивале «Катарсис», является финалистом </w:t>
      </w:r>
      <w:proofErr w:type="spellStart"/>
      <w:r w:rsidR="00696542" w:rsidRPr="00894CEA">
        <w:rPr>
          <w:sz w:val="26"/>
          <w:szCs w:val="26"/>
        </w:rPr>
        <w:t>Near</w:t>
      </w:r>
      <w:proofErr w:type="spellEnd"/>
      <w:r w:rsidR="00696542" w:rsidRPr="00894CEA">
        <w:rPr>
          <w:sz w:val="26"/>
          <w:szCs w:val="26"/>
        </w:rPr>
        <w:t xml:space="preserve"> </w:t>
      </w:r>
      <w:proofErr w:type="spellStart"/>
      <w:r w:rsidR="00696542" w:rsidRPr="00894CEA">
        <w:rPr>
          <w:sz w:val="26"/>
          <w:szCs w:val="26"/>
        </w:rPr>
        <w:t>nazareth</w:t>
      </w:r>
      <w:proofErr w:type="spellEnd"/>
      <w:r w:rsidR="00696542" w:rsidRPr="00894CEA">
        <w:rPr>
          <w:sz w:val="26"/>
          <w:szCs w:val="26"/>
        </w:rPr>
        <w:t xml:space="preserve"> </w:t>
      </w:r>
      <w:proofErr w:type="spellStart"/>
      <w:r w:rsidR="00696542" w:rsidRPr="00894CEA">
        <w:rPr>
          <w:sz w:val="26"/>
          <w:szCs w:val="26"/>
        </w:rPr>
        <w:t>festival</w:t>
      </w:r>
      <w:proofErr w:type="spellEnd"/>
      <w:r w:rsidR="00696542" w:rsidRPr="00894CEA">
        <w:rPr>
          <w:sz w:val="26"/>
          <w:szCs w:val="26"/>
        </w:rPr>
        <w:t>, попала в шорт-лист духовно-нравственного кинофестиваля «Святой Владимир», где заняла третье место. Охват зрителей – 120 чел.</w:t>
      </w:r>
    </w:p>
    <w:p w:rsidR="000171F9" w:rsidRPr="00894CEA" w:rsidRDefault="00696542" w:rsidP="000171F9">
      <w:pPr>
        <w:tabs>
          <w:tab w:val="left" w:pos="3945"/>
        </w:tabs>
        <w:ind w:firstLine="709"/>
        <w:jc w:val="both"/>
        <w:rPr>
          <w:sz w:val="26"/>
          <w:szCs w:val="26"/>
        </w:rPr>
      </w:pPr>
      <w:r w:rsidRPr="00894CEA">
        <w:rPr>
          <w:sz w:val="26"/>
          <w:szCs w:val="26"/>
        </w:rPr>
        <w:t>2.1</w:t>
      </w:r>
      <w:r w:rsidR="00392909" w:rsidRPr="00894CEA">
        <w:rPr>
          <w:sz w:val="26"/>
          <w:szCs w:val="26"/>
        </w:rPr>
        <w:t>4</w:t>
      </w:r>
      <w:r w:rsidRPr="00894CEA">
        <w:rPr>
          <w:sz w:val="26"/>
          <w:szCs w:val="26"/>
        </w:rPr>
        <w:t xml:space="preserve">. </w:t>
      </w:r>
      <w:r w:rsidR="000171F9" w:rsidRPr="00894CEA">
        <w:rPr>
          <w:sz w:val="26"/>
          <w:szCs w:val="26"/>
        </w:rPr>
        <w:t>Учреждение уже традиционно приняло участие в Городком образовательном фестивале «Наш город», организованном Фондом Кудрина и ПАО «Норильский Никель»: организовал</w:t>
      </w:r>
      <w:r w:rsidR="00145CE3" w:rsidRPr="00894CEA">
        <w:rPr>
          <w:sz w:val="26"/>
          <w:szCs w:val="26"/>
        </w:rPr>
        <w:t>о</w:t>
      </w:r>
      <w:r w:rsidR="000171F9" w:rsidRPr="00894CEA">
        <w:rPr>
          <w:sz w:val="26"/>
          <w:szCs w:val="26"/>
        </w:rPr>
        <w:t xml:space="preserve"> экскурсию по Кинокомплексу, включая киноаппаратную</w:t>
      </w:r>
      <w:r w:rsidR="00145CE3" w:rsidRPr="00894CEA">
        <w:rPr>
          <w:sz w:val="26"/>
          <w:szCs w:val="26"/>
        </w:rPr>
        <w:t xml:space="preserve"> д</w:t>
      </w:r>
      <w:r w:rsidR="00F53AA3" w:rsidRPr="00894CEA">
        <w:rPr>
          <w:sz w:val="26"/>
          <w:szCs w:val="26"/>
        </w:rPr>
        <w:t>л</w:t>
      </w:r>
      <w:r w:rsidR="00145CE3" w:rsidRPr="00894CEA">
        <w:rPr>
          <w:sz w:val="26"/>
          <w:szCs w:val="26"/>
        </w:rPr>
        <w:t xml:space="preserve">я учащихся средних образовательных школ (№ 4 и 5) </w:t>
      </w:r>
      <w:r w:rsidR="00242C0B" w:rsidRPr="00894CEA">
        <w:rPr>
          <w:sz w:val="26"/>
          <w:szCs w:val="26"/>
        </w:rPr>
        <w:t>Таймырского Долгано-Ненецкого муниципального района</w:t>
      </w:r>
      <w:r w:rsidR="00145CE3" w:rsidRPr="00894CEA">
        <w:rPr>
          <w:sz w:val="26"/>
          <w:szCs w:val="26"/>
        </w:rPr>
        <w:t xml:space="preserve">, </w:t>
      </w:r>
      <w:r w:rsidR="00EB59C9" w:rsidRPr="00894CEA">
        <w:rPr>
          <w:sz w:val="26"/>
          <w:szCs w:val="26"/>
        </w:rPr>
        <w:t xml:space="preserve">основной </w:t>
      </w:r>
      <w:r w:rsidR="000171F9" w:rsidRPr="00894CEA">
        <w:rPr>
          <w:sz w:val="26"/>
          <w:szCs w:val="26"/>
        </w:rPr>
        <w:t>цель</w:t>
      </w:r>
      <w:r w:rsidR="00EB59C9" w:rsidRPr="00894CEA">
        <w:rPr>
          <w:sz w:val="26"/>
          <w:szCs w:val="26"/>
        </w:rPr>
        <w:t>ю которой являлось</w:t>
      </w:r>
      <w:r w:rsidR="000171F9" w:rsidRPr="00894CEA">
        <w:rPr>
          <w:sz w:val="26"/>
          <w:szCs w:val="26"/>
        </w:rPr>
        <w:t xml:space="preserve"> знакомство с работой оператора пульта киноустановки</w:t>
      </w:r>
      <w:r w:rsidR="00F53AA3" w:rsidRPr="00894CEA">
        <w:rPr>
          <w:sz w:val="26"/>
          <w:szCs w:val="26"/>
        </w:rPr>
        <w:t xml:space="preserve"> (20 человек).</w:t>
      </w:r>
    </w:p>
    <w:p w:rsidR="000E0EC6" w:rsidRPr="00894CEA" w:rsidRDefault="00F53AA3" w:rsidP="00D52749">
      <w:pPr>
        <w:shd w:val="clear" w:color="auto" w:fill="FFFFFF"/>
        <w:ind w:firstLine="709"/>
        <w:jc w:val="both"/>
        <w:rPr>
          <w:sz w:val="26"/>
          <w:szCs w:val="26"/>
          <w:shd w:val="clear" w:color="auto" w:fill="FFFFFF"/>
        </w:rPr>
      </w:pPr>
      <w:r w:rsidRPr="00894CEA">
        <w:rPr>
          <w:sz w:val="26"/>
          <w:szCs w:val="26"/>
        </w:rPr>
        <w:t xml:space="preserve">2.15. Мультфильмом «В серебряных чертогах вьюги», созданном воспитанниками КВКО «Экран» в 2018 году в рамках реализации </w:t>
      </w:r>
      <w:proofErr w:type="spellStart"/>
      <w:r w:rsidRPr="00894CEA">
        <w:rPr>
          <w:sz w:val="26"/>
          <w:szCs w:val="26"/>
        </w:rPr>
        <w:t>грантового</w:t>
      </w:r>
      <w:proofErr w:type="spellEnd"/>
      <w:r w:rsidRPr="00894CEA">
        <w:rPr>
          <w:sz w:val="26"/>
          <w:szCs w:val="26"/>
        </w:rPr>
        <w:t xml:space="preserve"> проекта «Летняя школа анимации» (конкурс</w:t>
      </w:r>
      <w:r w:rsidR="00B170A2" w:rsidRPr="00894CEA">
        <w:rPr>
          <w:sz w:val="26"/>
          <w:szCs w:val="26"/>
        </w:rPr>
        <w:t xml:space="preserve"> социальных проектов </w:t>
      </w:r>
      <w:r w:rsidR="00920572" w:rsidRPr="00894CEA">
        <w:rPr>
          <w:sz w:val="26"/>
          <w:szCs w:val="26"/>
        </w:rPr>
        <w:t xml:space="preserve">благотворительной программы </w:t>
      </w:r>
      <w:r w:rsidRPr="00894CEA">
        <w:rPr>
          <w:sz w:val="26"/>
          <w:szCs w:val="26"/>
        </w:rPr>
        <w:t>«Мир новых возможносте</w:t>
      </w:r>
      <w:r w:rsidR="00B170A2" w:rsidRPr="00894CEA">
        <w:rPr>
          <w:sz w:val="26"/>
          <w:szCs w:val="26"/>
        </w:rPr>
        <w:t xml:space="preserve">й» </w:t>
      </w:r>
      <w:r w:rsidR="00920572" w:rsidRPr="00894CEA">
        <w:rPr>
          <w:sz w:val="26"/>
          <w:szCs w:val="26"/>
        </w:rPr>
        <w:t xml:space="preserve">номинация «Полюс </w:t>
      </w:r>
      <w:r w:rsidR="00920572" w:rsidRPr="00894CEA">
        <w:rPr>
          <w:sz w:val="26"/>
          <w:szCs w:val="26"/>
        </w:rPr>
        <w:lastRenderedPageBreak/>
        <w:t xml:space="preserve">возрождения» </w:t>
      </w:r>
      <w:r w:rsidR="00B170A2" w:rsidRPr="00894CEA">
        <w:rPr>
          <w:sz w:val="26"/>
          <w:szCs w:val="26"/>
        </w:rPr>
        <w:t xml:space="preserve">- ПАО </w:t>
      </w:r>
      <w:r w:rsidR="00920572" w:rsidRPr="00894CEA">
        <w:rPr>
          <w:sz w:val="26"/>
          <w:szCs w:val="26"/>
        </w:rPr>
        <w:t xml:space="preserve">ГМК </w:t>
      </w:r>
      <w:r w:rsidR="00B170A2" w:rsidRPr="00894CEA">
        <w:rPr>
          <w:sz w:val="26"/>
          <w:szCs w:val="26"/>
        </w:rPr>
        <w:t>«Норильский никель</w:t>
      </w:r>
      <w:r w:rsidR="00920572" w:rsidRPr="00894CEA">
        <w:rPr>
          <w:sz w:val="26"/>
          <w:szCs w:val="26"/>
        </w:rPr>
        <w:t>»</w:t>
      </w:r>
      <w:r w:rsidR="00AC0B2D" w:rsidRPr="00894CEA">
        <w:rPr>
          <w:sz w:val="26"/>
          <w:szCs w:val="26"/>
        </w:rPr>
        <w:t xml:space="preserve"> открылся основной день </w:t>
      </w:r>
      <w:r w:rsidR="00100F4C" w:rsidRPr="00894CEA">
        <w:rPr>
          <w:sz w:val="26"/>
          <w:szCs w:val="26"/>
        </w:rPr>
        <w:t xml:space="preserve">пятого по счету </w:t>
      </w:r>
      <w:r w:rsidR="00AC0B2D" w:rsidRPr="00894CEA">
        <w:rPr>
          <w:sz w:val="26"/>
          <w:szCs w:val="26"/>
        </w:rPr>
        <w:t>Форума социальных технологий «Город – это мы!»</w:t>
      </w:r>
      <w:r w:rsidR="00100F4C" w:rsidRPr="00894CEA">
        <w:rPr>
          <w:sz w:val="26"/>
          <w:szCs w:val="26"/>
        </w:rPr>
        <w:t xml:space="preserve">. </w:t>
      </w:r>
      <w:r w:rsidR="00AC0B2D" w:rsidRPr="00894CEA">
        <w:rPr>
          <w:sz w:val="26"/>
          <w:szCs w:val="26"/>
        </w:rPr>
        <w:t xml:space="preserve">Финальным событием </w:t>
      </w:r>
      <w:r w:rsidR="00100F4C" w:rsidRPr="00894CEA">
        <w:rPr>
          <w:sz w:val="26"/>
          <w:szCs w:val="26"/>
        </w:rPr>
        <w:t xml:space="preserve">Форума </w:t>
      </w:r>
      <w:r w:rsidR="00AC0B2D" w:rsidRPr="00894CEA">
        <w:rPr>
          <w:sz w:val="26"/>
          <w:szCs w:val="26"/>
        </w:rPr>
        <w:t xml:space="preserve">стал показ благотворительного спектакля Андрея Урганта «Путевые заметки о волонтёрах </w:t>
      </w:r>
      <w:proofErr w:type="spellStart"/>
      <w:r w:rsidR="00AC0B2D" w:rsidRPr="00894CEA">
        <w:rPr>
          <w:sz w:val="26"/>
          <w:szCs w:val="26"/>
        </w:rPr>
        <w:t>Норникеля</w:t>
      </w:r>
      <w:proofErr w:type="spellEnd"/>
      <w:r w:rsidR="00AC0B2D" w:rsidRPr="00894CEA">
        <w:rPr>
          <w:sz w:val="26"/>
          <w:szCs w:val="26"/>
        </w:rPr>
        <w:t xml:space="preserve">», одну из ролей в </w:t>
      </w:r>
      <w:r w:rsidR="00C0158D" w:rsidRPr="00894CEA">
        <w:rPr>
          <w:sz w:val="26"/>
          <w:szCs w:val="26"/>
        </w:rPr>
        <w:t>котором</w:t>
      </w:r>
      <w:r w:rsidR="00AC0B2D" w:rsidRPr="00894CEA">
        <w:rPr>
          <w:sz w:val="26"/>
          <w:szCs w:val="26"/>
        </w:rPr>
        <w:t xml:space="preserve"> </w:t>
      </w:r>
      <w:r w:rsidR="00C0158D" w:rsidRPr="00894CEA">
        <w:rPr>
          <w:sz w:val="26"/>
          <w:szCs w:val="26"/>
        </w:rPr>
        <w:t>сы</w:t>
      </w:r>
      <w:r w:rsidR="00AC0B2D" w:rsidRPr="00894CEA">
        <w:rPr>
          <w:sz w:val="26"/>
          <w:szCs w:val="26"/>
        </w:rPr>
        <w:t>грала заместитель директора МБУ «Кинокомплекс «Родина» - Курочкина</w:t>
      </w:r>
      <w:r w:rsidR="00C0158D" w:rsidRPr="00894CEA">
        <w:rPr>
          <w:sz w:val="26"/>
          <w:szCs w:val="26"/>
        </w:rPr>
        <w:t xml:space="preserve"> А.О</w:t>
      </w:r>
      <w:r w:rsidR="00AC0B2D" w:rsidRPr="00894CEA">
        <w:rPr>
          <w:sz w:val="26"/>
          <w:szCs w:val="26"/>
        </w:rPr>
        <w:t xml:space="preserve">. </w:t>
      </w:r>
      <w:r w:rsidR="0056155E" w:rsidRPr="00894CEA">
        <w:rPr>
          <w:sz w:val="26"/>
          <w:szCs w:val="26"/>
        </w:rPr>
        <w:t xml:space="preserve">В марте </w:t>
      </w:r>
      <w:r w:rsidR="00EC70F4" w:rsidRPr="00894CEA">
        <w:rPr>
          <w:sz w:val="26"/>
          <w:szCs w:val="26"/>
        </w:rPr>
        <w:t xml:space="preserve">Курочкина А.О. </w:t>
      </w:r>
      <w:r w:rsidR="00615D6C" w:rsidRPr="00894CEA">
        <w:rPr>
          <w:sz w:val="26"/>
          <w:szCs w:val="26"/>
        </w:rPr>
        <w:t xml:space="preserve">в качестве представителя от МБУ «Кинокомплекс «Родина» приняла участие </w:t>
      </w:r>
      <w:r w:rsidR="00AC0B2D" w:rsidRPr="00894CEA">
        <w:rPr>
          <w:sz w:val="26"/>
          <w:szCs w:val="26"/>
        </w:rPr>
        <w:t xml:space="preserve">Форум в </w:t>
      </w:r>
      <w:r w:rsidR="00615D6C" w:rsidRPr="00894CEA">
        <w:rPr>
          <w:sz w:val="26"/>
          <w:szCs w:val="26"/>
        </w:rPr>
        <w:t xml:space="preserve">г. </w:t>
      </w:r>
      <w:r w:rsidR="00AC0B2D" w:rsidRPr="00894CEA">
        <w:rPr>
          <w:sz w:val="26"/>
          <w:szCs w:val="26"/>
        </w:rPr>
        <w:t xml:space="preserve">Мончегорске </w:t>
      </w:r>
      <w:r w:rsidR="00615D6C" w:rsidRPr="00894CEA">
        <w:rPr>
          <w:sz w:val="26"/>
          <w:szCs w:val="26"/>
        </w:rPr>
        <w:t>Мурманской области.</w:t>
      </w:r>
      <w:r w:rsidR="00AC0B2D" w:rsidRPr="00894CEA">
        <w:rPr>
          <w:sz w:val="26"/>
          <w:szCs w:val="26"/>
        </w:rPr>
        <w:t xml:space="preserve"> </w:t>
      </w:r>
      <w:r w:rsidR="006A3755" w:rsidRPr="00894CEA">
        <w:rPr>
          <w:sz w:val="26"/>
          <w:szCs w:val="26"/>
        </w:rPr>
        <w:t xml:space="preserve">В рамках </w:t>
      </w:r>
      <w:proofErr w:type="spellStart"/>
      <w:r w:rsidR="006A3755" w:rsidRPr="00894CEA">
        <w:rPr>
          <w:sz w:val="26"/>
          <w:szCs w:val="26"/>
        </w:rPr>
        <w:t>предфорумных</w:t>
      </w:r>
      <w:proofErr w:type="spellEnd"/>
      <w:r w:rsidR="006A3755" w:rsidRPr="00894CEA">
        <w:rPr>
          <w:sz w:val="26"/>
          <w:szCs w:val="26"/>
        </w:rPr>
        <w:t xml:space="preserve"> мероприятий сотрудники МБУ «Кинокомплекс «Родина» приняли участие в лекциях и мастер-классах, проводимых эксперт</w:t>
      </w:r>
      <w:r w:rsidR="00311E63" w:rsidRPr="00894CEA">
        <w:rPr>
          <w:sz w:val="26"/>
          <w:szCs w:val="26"/>
        </w:rPr>
        <w:t>ами</w:t>
      </w:r>
      <w:r w:rsidR="006A3755" w:rsidRPr="00894CEA">
        <w:rPr>
          <w:sz w:val="26"/>
          <w:szCs w:val="26"/>
        </w:rPr>
        <w:t xml:space="preserve"> форума: </w:t>
      </w:r>
      <w:r w:rsidR="006A3755" w:rsidRPr="00894CEA">
        <w:rPr>
          <w:sz w:val="26"/>
          <w:szCs w:val="26"/>
          <w:shd w:val="clear" w:color="auto" w:fill="FFFFFF"/>
        </w:rPr>
        <w:t>«Время»</w:t>
      </w:r>
      <w:r w:rsidR="00311E63" w:rsidRPr="00894CEA">
        <w:rPr>
          <w:sz w:val="26"/>
          <w:szCs w:val="26"/>
          <w:shd w:val="clear" w:color="auto" w:fill="FFFFFF"/>
        </w:rPr>
        <w:t xml:space="preserve"> (л</w:t>
      </w:r>
      <w:r w:rsidR="006A3755" w:rsidRPr="00894CEA">
        <w:rPr>
          <w:sz w:val="26"/>
          <w:szCs w:val="26"/>
          <w:shd w:val="clear" w:color="auto" w:fill="FFFFFF"/>
        </w:rPr>
        <w:t xml:space="preserve">екция для художников и всех заинтересованных </w:t>
      </w:r>
      <w:r w:rsidR="00311E63" w:rsidRPr="00894CEA">
        <w:rPr>
          <w:sz w:val="26"/>
          <w:szCs w:val="26"/>
          <w:shd w:val="clear" w:color="auto" w:fill="FFFFFF"/>
        </w:rPr>
        <w:t xml:space="preserve">– </w:t>
      </w:r>
      <w:r w:rsidR="006A3755" w:rsidRPr="00894CEA">
        <w:rPr>
          <w:sz w:val="26"/>
          <w:szCs w:val="26"/>
          <w:shd w:val="clear" w:color="auto" w:fill="FFFFFF"/>
        </w:rPr>
        <w:t>И</w:t>
      </w:r>
      <w:r w:rsidR="00311E63" w:rsidRPr="00894CEA">
        <w:rPr>
          <w:sz w:val="26"/>
          <w:szCs w:val="26"/>
          <w:shd w:val="clear" w:color="auto" w:fill="FFFFFF"/>
        </w:rPr>
        <w:t xml:space="preserve">. </w:t>
      </w:r>
      <w:r w:rsidR="006A3755" w:rsidRPr="00894CEA">
        <w:rPr>
          <w:sz w:val="26"/>
          <w:szCs w:val="26"/>
          <w:shd w:val="clear" w:color="auto" w:fill="FFFFFF"/>
        </w:rPr>
        <w:t xml:space="preserve">Рябов), </w:t>
      </w:r>
      <w:r w:rsidR="00311E63" w:rsidRPr="00894CEA">
        <w:rPr>
          <w:sz w:val="26"/>
          <w:szCs w:val="26"/>
          <w:shd w:val="clear" w:color="auto" w:fill="FFFFFF"/>
        </w:rPr>
        <w:t>«</w:t>
      </w:r>
      <w:r w:rsidR="006A3755" w:rsidRPr="00894CEA">
        <w:rPr>
          <w:sz w:val="26"/>
          <w:szCs w:val="26"/>
          <w:shd w:val="clear" w:color="auto" w:fill="FFFFFF"/>
        </w:rPr>
        <w:t>Урок счастья</w:t>
      </w:r>
      <w:r w:rsidR="00311E63" w:rsidRPr="00894CEA">
        <w:rPr>
          <w:sz w:val="26"/>
          <w:szCs w:val="26"/>
          <w:shd w:val="clear" w:color="auto" w:fill="FFFFFF"/>
        </w:rPr>
        <w:t>№</w:t>
      </w:r>
      <w:r w:rsidR="006A3755" w:rsidRPr="00894CEA">
        <w:rPr>
          <w:sz w:val="26"/>
          <w:szCs w:val="26"/>
          <w:shd w:val="clear" w:color="auto" w:fill="FFFFFF"/>
        </w:rPr>
        <w:t xml:space="preserve"> (Андрей Вебер), </w:t>
      </w:r>
      <w:proofErr w:type="spellStart"/>
      <w:r w:rsidR="00311E63" w:rsidRPr="00894CEA">
        <w:rPr>
          <w:sz w:val="26"/>
          <w:szCs w:val="26"/>
          <w:shd w:val="clear" w:color="auto" w:fill="FFFFFF"/>
        </w:rPr>
        <w:t>в</w:t>
      </w:r>
      <w:r w:rsidR="006A3755" w:rsidRPr="00894CEA">
        <w:rPr>
          <w:sz w:val="26"/>
          <w:szCs w:val="26"/>
          <w:shd w:val="clear" w:color="auto" w:fill="FFFFFF"/>
        </w:rPr>
        <w:t>оркшоп</w:t>
      </w:r>
      <w:proofErr w:type="spellEnd"/>
      <w:r w:rsidR="006A3755" w:rsidRPr="00894CEA">
        <w:rPr>
          <w:sz w:val="26"/>
          <w:szCs w:val="26"/>
          <w:shd w:val="clear" w:color="auto" w:fill="FFFFFF"/>
        </w:rPr>
        <w:t xml:space="preserve"> «Семейное общественное пространство – создание и жизнь» (Любовь </w:t>
      </w:r>
      <w:proofErr w:type="spellStart"/>
      <w:r w:rsidR="006A3755" w:rsidRPr="00894CEA">
        <w:rPr>
          <w:sz w:val="26"/>
          <w:szCs w:val="26"/>
          <w:shd w:val="clear" w:color="auto" w:fill="FFFFFF"/>
        </w:rPr>
        <w:t>Гуварий</w:t>
      </w:r>
      <w:proofErr w:type="spellEnd"/>
      <w:r w:rsidR="006A3755" w:rsidRPr="00894CEA">
        <w:rPr>
          <w:sz w:val="26"/>
          <w:szCs w:val="26"/>
          <w:shd w:val="clear" w:color="auto" w:fill="FFFFFF"/>
        </w:rPr>
        <w:t>).</w:t>
      </w:r>
    </w:p>
    <w:p w:rsidR="0056155E" w:rsidRPr="00894CEA" w:rsidRDefault="0056155E" w:rsidP="0056155E">
      <w:pPr>
        <w:ind w:firstLine="708"/>
        <w:jc w:val="both"/>
        <w:rPr>
          <w:sz w:val="26"/>
          <w:szCs w:val="26"/>
        </w:rPr>
      </w:pPr>
      <w:r w:rsidRPr="00894CEA">
        <w:rPr>
          <w:sz w:val="26"/>
          <w:szCs w:val="26"/>
          <w:shd w:val="clear" w:color="auto" w:fill="FFFFFF"/>
        </w:rPr>
        <w:t xml:space="preserve">Также </w:t>
      </w:r>
      <w:r w:rsidR="0014669F" w:rsidRPr="00894CEA">
        <w:rPr>
          <w:sz w:val="26"/>
          <w:szCs w:val="26"/>
        </w:rPr>
        <w:t>в</w:t>
      </w:r>
      <w:r w:rsidRPr="00894CEA">
        <w:rPr>
          <w:sz w:val="26"/>
          <w:szCs w:val="26"/>
        </w:rPr>
        <w:t xml:space="preserve"> рамках форума директор МБУ «Кинокомплекс «Родина»</w:t>
      </w:r>
      <w:r w:rsidR="0014669F" w:rsidRPr="00894CEA">
        <w:rPr>
          <w:sz w:val="26"/>
          <w:szCs w:val="26"/>
        </w:rPr>
        <w:t>, Батова А.В.</w:t>
      </w:r>
      <w:r w:rsidRPr="00894CEA">
        <w:rPr>
          <w:sz w:val="26"/>
          <w:szCs w:val="26"/>
        </w:rPr>
        <w:t xml:space="preserve"> </w:t>
      </w:r>
      <w:r w:rsidR="0014669F" w:rsidRPr="00894CEA">
        <w:rPr>
          <w:sz w:val="26"/>
          <w:szCs w:val="26"/>
        </w:rPr>
        <w:t>приняла участие в мероприятии</w:t>
      </w:r>
      <w:r w:rsidRPr="00894CEA">
        <w:rPr>
          <w:sz w:val="26"/>
          <w:szCs w:val="26"/>
        </w:rPr>
        <w:t xml:space="preserve"> «Диалоги с заинтересованными сторонами», на котором совместно с представителями органов власти, бизнеса и общественных организаций состоялось обсуждение концепции отчета о корпоративной социальной ответственности ПАО «ГМК «Норильский никель» за 2018 год в привязке к принципам Повестки дня в области устойчивого развития на период до 2030 года Организации Объединенных Наций.</w:t>
      </w:r>
    </w:p>
    <w:p w:rsidR="00CE48DF" w:rsidRPr="00894CEA" w:rsidRDefault="00093535" w:rsidP="00CE48DF">
      <w:pPr>
        <w:ind w:firstLine="708"/>
        <w:jc w:val="both"/>
        <w:rPr>
          <w:sz w:val="26"/>
          <w:szCs w:val="26"/>
        </w:rPr>
      </w:pPr>
      <w:r w:rsidRPr="00894CEA">
        <w:rPr>
          <w:sz w:val="26"/>
          <w:szCs w:val="26"/>
          <w:shd w:val="clear" w:color="auto" w:fill="FFFFFF"/>
        </w:rPr>
        <w:t>2.16. Учреждение стало площ</w:t>
      </w:r>
      <w:r w:rsidR="00CE48DF" w:rsidRPr="00894CEA">
        <w:rPr>
          <w:sz w:val="26"/>
          <w:szCs w:val="26"/>
          <w:shd w:val="clear" w:color="auto" w:fill="FFFFFF"/>
        </w:rPr>
        <w:t xml:space="preserve">адки для проведения показов </w:t>
      </w:r>
      <w:r w:rsidR="00CE48DF" w:rsidRPr="00894CEA">
        <w:rPr>
          <w:sz w:val="26"/>
          <w:szCs w:val="26"/>
        </w:rPr>
        <w:t>в рамках фестиваля ESTEL.FEST</w:t>
      </w:r>
      <w:r w:rsidR="00463D51" w:rsidRPr="00894CEA">
        <w:rPr>
          <w:sz w:val="26"/>
          <w:szCs w:val="26"/>
        </w:rPr>
        <w:t xml:space="preserve"> (для мастеров индустрии красоты могут и жителей городов, в которых проходят кинопоказы). Фестиваль </w:t>
      </w:r>
      <w:r w:rsidR="00CE48DF" w:rsidRPr="00894CEA">
        <w:rPr>
          <w:sz w:val="26"/>
          <w:szCs w:val="26"/>
        </w:rPr>
        <w:t>проводится ежегодно</w:t>
      </w:r>
      <w:r w:rsidR="00A71784" w:rsidRPr="00894CEA">
        <w:rPr>
          <w:sz w:val="26"/>
          <w:szCs w:val="26"/>
        </w:rPr>
        <w:t xml:space="preserve">, </w:t>
      </w:r>
      <w:r w:rsidR="00463D51" w:rsidRPr="00894CEA">
        <w:rPr>
          <w:sz w:val="26"/>
          <w:szCs w:val="26"/>
        </w:rPr>
        <w:t>с</w:t>
      </w:r>
      <w:r w:rsidR="00CE48DF" w:rsidRPr="00894CEA">
        <w:rPr>
          <w:sz w:val="26"/>
          <w:szCs w:val="26"/>
        </w:rPr>
        <w:t xml:space="preserve"> 2018 год</w:t>
      </w:r>
      <w:r w:rsidR="00463D51" w:rsidRPr="00894CEA">
        <w:rPr>
          <w:sz w:val="26"/>
          <w:szCs w:val="26"/>
        </w:rPr>
        <w:t>а</w:t>
      </w:r>
      <w:r w:rsidR="00CE48DF" w:rsidRPr="00894CEA">
        <w:rPr>
          <w:sz w:val="26"/>
          <w:szCs w:val="26"/>
        </w:rPr>
        <w:t xml:space="preserve"> вышел на региональный уровень. </w:t>
      </w:r>
      <w:r w:rsidR="00A71784" w:rsidRPr="00894CEA">
        <w:rPr>
          <w:sz w:val="26"/>
          <w:szCs w:val="26"/>
        </w:rPr>
        <w:t xml:space="preserve">Были показаны </w:t>
      </w:r>
      <w:r w:rsidR="00CE48DF" w:rsidRPr="00894CEA">
        <w:rPr>
          <w:sz w:val="26"/>
          <w:szCs w:val="26"/>
        </w:rPr>
        <w:t xml:space="preserve">10 видеороликов - победителей конкурса видео-арта </w:t>
      </w:r>
      <w:proofErr w:type="spellStart"/>
      <w:r w:rsidR="00CE48DF" w:rsidRPr="00894CEA">
        <w:rPr>
          <w:sz w:val="26"/>
          <w:szCs w:val="26"/>
        </w:rPr>
        <w:t>Estel</w:t>
      </w:r>
      <w:proofErr w:type="spellEnd"/>
      <w:r w:rsidR="00CE48DF" w:rsidRPr="00894CEA">
        <w:rPr>
          <w:sz w:val="26"/>
          <w:szCs w:val="26"/>
        </w:rPr>
        <w:t xml:space="preserve"> </w:t>
      </w:r>
      <w:proofErr w:type="spellStart"/>
      <w:r w:rsidR="00CE48DF" w:rsidRPr="00894CEA">
        <w:rPr>
          <w:sz w:val="26"/>
          <w:szCs w:val="26"/>
        </w:rPr>
        <w:t>Video</w:t>
      </w:r>
      <w:proofErr w:type="spellEnd"/>
      <w:r w:rsidR="00CE48DF" w:rsidRPr="00894CEA">
        <w:rPr>
          <w:sz w:val="26"/>
          <w:szCs w:val="26"/>
        </w:rPr>
        <w:t xml:space="preserve"> </w:t>
      </w:r>
      <w:proofErr w:type="spellStart"/>
      <w:r w:rsidR="00CE48DF" w:rsidRPr="00894CEA">
        <w:rPr>
          <w:sz w:val="26"/>
          <w:szCs w:val="26"/>
        </w:rPr>
        <w:t>Awards</w:t>
      </w:r>
      <w:proofErr w:type="spellEnd"/>
      <w:r w:rsidR="00CE48DF" w:rsidRPr="00894CEA">
        <w:rPr>
          <w:sz w:val="26"/>
          <w:szCs w:val="26"/>
        </w:rPr>
        <w:t xml:space="preserve"> 2018, раскрывающего глубину и кра</w:t>
      </w:r>
      <w:r w:rsidR="00A71784" w:rsidRPr="00894CEA">
        <w:rPr>
          <w:sz w:val="26"/>
          <w:szCs w:val="26"/>
        </w:rPr>
        <w:t>соту парикмахерского искусства, и</w:t>
      </w:r>
      <w:r w:rsidR="00CE48DF" w:rsidRPr="00894CEA">
        <w:rPr>
          <w:sz w:val="26"/>
          <w:szCs w:val="26"/>
        </w:rPr>
        <w:t xml:space="preserve"> фильм «Куда течёт море», созданная режиссер</w:t>
      </w:r>
      <w:r w:rsidR="00D2489B" w:rsidRPr="00894CEA">
        <w:rPr>
          <w:sz w:val="26"/>
          <w:szCs w:val="26"/>
        </w:rPr>
        <w:t>ом</w:t>
      </w:r>
      <w:r w:rsidR="00CE48DF" w:rsidRPr="00894CEA">
        <w:rPr>
          <w:sz w:val="26"/>
          <w:szCs w:val="26"/>
        </w:rPr>
        <w:t xml:space="preserve"> Витали</w:t>
      </w:r>
      <w:r w:rsidR="00D2489B" w:rsidRPr="00894CEA">
        <w:rPr>
          <w:sz w:val="26"/>
          <w:szCs w:val="26"/>
        </w:rPr>
        <w:t>ем</w:t>
      </w:r>
      <w:r w:rsidR="00CE48DF" w:rsidRPr="00894CEA">
        <w:rPr>
          <w:sz w:val="26"/>
          <w:szCs w:val="26"/>
        </w:rPr>
        <w:t xml:space="preserve"> Салтыков</w:t>
      </w:r>
      <w:r w:rsidR="00D2489B" w:rsidRPr="00894CEA">
        <w:rPr>
          <w:sz w:val="26"/>
          <w:szCs w:val="26"/>
        </w:rPr>
        <w:t>ым при участии</w:t>
      </w:r>
      <w:r w:rsidR="00CE48DF" w:rsidRPr="00894CEA">
        <w:rPr>
          <w:sz w:val="26"/>
          <w:szCs w:val="26"/>
        </w:rPr>
        <w:t xml:space="preserve"> компании ESTEL. </w:t>
      </w:r>
      <w:r w:rsidR="00A5392B" w:rsidRPr="00894CEA">
        <w:rPr>
          <w:sz w:val="26"/>
          <w:szCs w:val="26"/>
        </w:rPr>
        <w:t xml:space="preserve">Охват - </w:t>
      </w:r>
      <w:r w:rsidR="00CE48DF" w:rsidRPr="00894CEA">
        <w:rPr>
          <w:sz w:val="26"/>
          <w:szCs w:val="26"/>
        </w:rPr>
        <w:t>130 человек</w:t>
      </w:r>
    </w:p>
    <w:p w:rsidR="00A5392B" w:rsidRPr="00894CEA" w:rsidRDefault="00A5392B" w:rsidP="00093535">
      <w:pPr>
        <w:ind w:firstLine="708"/>
        <w:jc w:val="both"/>
        <w:rPr>
          <w:sz w:val="26"/>
          <w:szCs w:val="26"/>
        </w:rPr>
      </w:pPr>
      <w:r w:rsidRPr="00894CEA">
        <w:rPr>
          <w:sz w:val="26"/>
          <w:szCs w:val="26"/>
        </w:rPr>
        <w:t>2.17</w:t>
      </w:r>
      <w:r w:rsidR="00093535" w:rsidRPr="00894CEA">
        <w:rPr>
          <w:sz w:val="26"/>
          <w:szCs w:val="26"/>
        </w:rPr>
        <w:t xml:space="preserve">. Учреждение принимало участие в </w:t>
      </w:r>
      <w:r w:rsidRPr="00894CEA">
        <w:rPr>
          <w:sz w:val="26"/>
          <w:szCs w:val="26"/>
        </w:rPr>
        <w:t>различного рода акциях:</w:t>
      </w:r>
    </w:p>
    <w:p w:rsidR="000C16DF" w:rsidRPr="00894CEA" w:rsidRDefault="00A5392B" w:rsidP="000C16DF">
      <w:pPr>
        <w:ind w:firstLine="708"/>
        <w:jc w:val="both"/>
        <w:rPr>
          <w:sz w:val="26"/>
          <w:szCs w:val="26"/>
        </w:rPr>
      </w:pPr>
      <w:r w:rsidRPr="00894CEA">
        <w:rPr>
          <w:sz w:val="26"/>
          <w:szCs w:val="26"/>
        </w:rPr>
        <w:t xml:space="preserve">- </w:t>
      </w:r>
      <w:r w:rsidR="00093535" w:rsidRPr="00894CEA">
        <w:rPr>
          <w:sz w:val="26"/>
          <w:szCs w:val="26"/>
        </w:rPr>
        <w:t xml:space="preserve">межведомственной профилактической акции «Помоги пойти учиться», «Досуг» на территории Центрального района города Норильска в 2019 году С 15 августа по 30 сентября 2019 МБУ «Кинокомплекс «Родина» транслировались ролики городского </w:t>
      </w:r>
      <w:proofErr w:type="spellStart"/>
      <w:r w:rsidR="00093535" w:rsidRPr="00894CEA">
        <w:rPr>
          <w:sz w:val="26"/>
          <w:szCs w:val="26"/>
        </w:rPr>
        <w:t>видеоконкурса</w:t>
      </w:r>
      <w:proofErr w:type="spellEnd"/>
      <w:r w:rsidR="00093535" w:rsidRPr="00894CEA">
        <w:rPr>
          <w:sz w:val="26"/>
          <w:szCs w:val="26"/>
        </w:rPr>
        <w:t xml:space="preserve"> среди учащихся общеобразовательных учреждений «Школа – это хорошо!». Конкурс проводился с целью реализации мероприятий в рамках подготовки к межведомственной акции «Помоги пойти учиться».</w:t>
      </w:r>
      <w:r w:rsidR="00093535" w:rsidRPr="00894CEA">
        <w:rPr>
          <w:bCs/>
          <w:sz w:val="26"/>
          <w:szCs w:val="26"/>
        </w:rPr>
        <w:t xml:space="preserve"> </w:t>
      </w:r>
      <w:r w:rsidR="00093535" w:rsidRPr="00894CEA">
        <w:rPr>
          <w:sz w:val="26"/>
          <w:szCs w:val="26"/>
        </w:rPr>
        <w:t>Ролики конкурса демонстрировались на плазменной панели в Кассовом фойе кинотеатра «Родина». Колич</w:t>
      </w:r>
      <w:r w:rsidR="00610436" w:rsidRPr="00894CEA">
        <w:rPr>
          <w:sz w:val="26"/>
          <w:szCs w:val="26"/>
        </w:rPr>
        <w:t>ество участников 10 289 человек;</w:t>
      </w:r>
    </w:p>
    <w:p w:rsidR="00610436" w:rsidRPr="00894CEA" w:rsidRDefault="000C16DF" w:rsidP="000C16DF">
      <w:pPr>
        <w:ind w:firstLine="708"/>
        <w:jc w:val="both"/>
        <w:rPr>
          <w:sz w:val="26"/>
          <w:szCs w:val="26"/>
        </w:rPr>
      </w:pPr>
      <w:r w:rsidRPr="00894CEA">
        <w:rPr>
          <w:sz w:val="26"/>
          <w:szCs w:val="26"/>
        </w:rPr>
        <w:t>- п</w:t>
      </w:r>
      <w:r w:rsidR="00610436" w:rsidRPr="00894CEA">
        <w:rPr>
          <w:sz w:val="26"/>
          <w:szCs w:val="26"/>
        </w:rPr>
        <w:t>о заказу аппарата Национального антитеррористического комитета и антитеррористической комиссии Красноярского края подготовлены социальные видеоролики антитеррористической направленности. Правообладателями видеоматериалов является РФ в лице Федеральной службы безопасности РФ и антитеррористическая комиссия Красноярского края. Трансляция социальных видеороликов была осуществлена в Осеннем фойе кинокомплекса с 15 января 2019 и по 10 июня 2019 включительно. Ролики циклично транслировались в течение всего рабочего дня с 09:00 и до 03:00 часов. За данный период учреждение согласно проданным билетам посетило 44 035 человек, не учитывая людей, посетивших учреждение на мероприятиях,</w:t>
      </w:r>
      <w:r w:rsidRPr="00894CEA">
        <w:rPr>
          <w:sz w:val="26"/>
          <w:szCs w:val="26"/>
        </w:rPr>
        <w:t xml:space="preserve"> выставках и социальных показах;</w:t>
      </w:r>
    </w:p>
    <w:p w:rsidR="00610436" w:rsidRPr="00894CEA" w:rsidRDefault="000C16DF" w:rsidP="00610436">
      <w:pPr>
        <w:ind w:firstLine="708"/>
        <w:jc w:val="both"/>
        <w:rPr>
          <w:sz w:val="26"/>
          <w:szCs w:val="26"/>
        </w:rPr>
      </w:pPr>
      <w:r w:rsidRPr="00894CEA">
        <w:rPr>
          <w:sz w:val="26"/>
          <w:szCs w:val="26"/>
        </w:rPr>
        <w:t>- в</w:t>
      </w:r>
      <w:r w:rsidR="00610436" w:rsidRPr="00894CEA">
        <w:rPr>
          <w:sz w:val="26"/>
          <w:szCs w:val="26"/>
        </w:rPr>
        <w:t xml:space="preserve"> целях реализации ФЗ от 06.05.2011 № 100-ФЗ «О добровольной пожарной охране», развития добровольчества в РФ, Департаментом информационной политики МЧС России подготовлен демонстрационный видеоматериал «По зову </w:t>
      </w:r>
      <w:r w:rsidR="00610436" w:rsidRPr="00894CEA">
        <w:rPr>
          <w:sz w:val="26"/>
          <w:szCs w:val="26"/>
        </w:rPr>
        <w:lastRenderedPageBreak/>
        <w:t>сердца». По поручению Главы города Норильска ролик был размещен в кассовом фойе Учреждения 30.07.2019 по 31.12.2019</w:t>
      </w:r>
      <w:r w:rsidR="00313651" w:rsidRPr="00894CEA">
        <w:rPr>
          <w:sz w:val="26"/>
          <w:szCs w:val="26"/>
        </w:rPr>
        <w:t>;</w:t>
      </w:r>
    </w:p>
    <w:p w:rsidR="00610436" w:rsidRPr="00894CEA" w:rsidRDefault="00313651" w:rsidP="00610436">
      <w:pPr>
        <w:ind w:firstLine="708"/>
        <w:jc w:val="both"/>
        <w:rPr>
          <w:sz w:val="26"/>
          <w:szCs w:val="26"/>
        </w:rPr>
      </w:pPr>
      <w:r w:rsidRPr="00894CEA">
        <w:rPr>
          <w:sz w:val="26"/>
          <w:szCs w:val="26"/>
        </w:rPr>
        <w:t>- в</w:t>
      </w:r>
      <w:r w:rsidR="00610436" w:rsidRPr="00894CEA">
        <w:rPr>
          <w:sz w:val="26"/>
          <w:szCs w:val="26"/>
        </w:rPr>
        <w:t xml:space="preserve"> соответствии с п.5 раздела 1 протокола заседания Правительственной комиссии по обеспечению безопасности дорожного движения от 28.02.2019 №1 Министерству культуры РФ и МВД России совместно с Российским союзом автостраховщиков поручено организовать демонстрацию социальной рекламы по безопасности дорожного движения. С 13.12.2019 по настоящее время в Осеннем фойе размещены данные социальные ролик</w:t>
      </w:r>
      <w:r w:rsidRPr="00894CEA">
        <w:rPr>
          <w:sz w:val="26"/>
          <w:szCs w:val="26"/>
        </w:rPr>
        <w:t>и;</w:t>
      </w:r>
    </w:p>
    <w:p w:rsidR="00610436" w:rsidRPr="00894CEA" w:rsidRDefault="00313651" w:rsidP="00610436">
      <w:pPr>
        <w:ind w:firstLine="708"/>
        <w:jc w:val="both"/>
        <w:rPr>
          <w:sz w:val="26"/>
          <w:szCs w:val="26"/>
        </w:rPr>
      </w:pPr>
      <w:r w:rsidRPr="00894CEA">
        <w:rPr>
          <w:sz w:val="26"/>
          <w:szCs w:val="26"/>
        </w:rPr>
        <w:t>- в</w:t>
      </w:r>
      <w:r w:rsidR="00610436" w:rsidRPr="00894CEA">
        <w:rPr>
          <w:sz w:val="26"/>
          <w:szCs w:val="26"/>
        </w:rPr>
        <w:t xml:space="preserve"> 2018 году Генеральной прокуратурой РФ в рамках деятельности Международного совета по противодействию коррупции проведен Международный молодежный конкурс социальной антикоррупционной рекламы «Вместе против коррупции!». Лучшие работы российских участников, набравших наиболее количество баллов по итогам голосования национальной конкурсной комиссии РФ, размещены на сайте Учреждения </w:t>
      </w:r>
      <w:r w:rsidR="005F59F6" w:rsidRPr="00894CEA">
        <w:rPr>
          <w:sz w:val="26"/>
          <w:szCs w:val="26"/>
        </w:rPr>
        <w:t>(</w:t>
      </w:r>
      <w:r w:rsidR="00610436" w:rsidRPr="00894CEA">
        <w:rPr>
          <w:sz w:val="26"/>
          <w:szCs w:val="26"/>
        </w:rPr>
        <w:t>кино-</w:t>
      </w:r>
      <w:proofErr w:type="spellStart"/>
      <w:r w:rsidR="00610436" w:rsidRPr="00894CEA">
        <w:rPr>
          <w:sz w:val="26"/>
          <w:szCs w:val="26"/>
        </w:rPr>
        <w:t>родина.рф</w:t>
      </w:r>
      <w:proofErr w:type="spellEnd"/>
      <w:r w:rsidR="005F59F6" w:rsidRPr="00894CEA">
        <w:rPr>
          <w:sz w:val="26"/>
          <w:szCs w:val="26"/>
        </w:rPr>
        <w:t>);</w:t>
      </w:r>
    </w:p>
    <w:p w:rsidR="00610436" w:rsidRPr="00894CEA" w:rsidRDefault="005F59F6" w:rsidP="00610436">
      <w:pPr>
        <w:ind w:firstLine="708"/>
        <w:jc w:val="both"/>
        <w:rPr>
          <w:sz w:val="26"/>
          <w:szCs w:val="26"/>
        </w:rPr>
      </w:pPr>
      <w:r w:rsidRPr="00894CEA">
        <w:rPr>
          <w:sz w:val="26"/>
          <w:szCs w:val="26"/>
        </w:rPr>
        <w:t xml:space="preserve">- </w:t>
      </w:r>
      <w:r w:rsidR="00610436" w:rsidRPr="00894CEA">
        <w:rPr>
          <w:sz w:val="26"/>
          <w:szCs w:val="26"/>
        </w:rPr>
        <w:t>октябре 2019 ГУ МЧС России проводил месячник по гражданской обороне. С 3 октября по 31 декабря ролик ра</w:t>
      </w:r>
      <w:r w:rsidR="00463009" w:rsidRPr="00894CEA">
        <w:rPr>
          <w:sz w:val="26"/>
          <w:szCs w:val="26"/>
        </w:rPr>
        <w:t>змещен на плазме в Осеннем фойе;</w:t>
      </w:r>
    </w:p>
    <w:p w:rsidR="0099186B" w:rsidRPr="00894CEA" w:rsidRDefault="00463009" w:rsidP="0099186B">
      <w:pPr>
        <w:ind w:firstLine="708"/>
        <w:jc w:val="both"/>
        <w:rPr>
          <w:sz w:val="26"/>
          <w:szCs w:val="26"/>
        </w:rPr>
      </w:pPr>
      <w:r w:rsidRPr="00894CEA">
        <w:rPr>
          <w:sz w:val="26"/>
          <w:szCs w:val="26"/>
        </w:rPr>
        <w:t xml:space="preserve">- </w:t>
      </w:r>
      <w:r w:rsidR="00293E82" w:rsidRPr="00894CEA">
        <w:rPr>
          <w:sz w:val="26"/>
          <w:szCs w:val="26"/>
        </w:rPr>
        <w:t>с</w:t>
      </w:r>
      <w:r w:rsidR="0099186B" w:rsidRPr="00894CEA">
        <w:rPr>
          <w:sz w:val="26"/>
          <w:szCs w:val="26"/>
        </w:rPr>
        <w:t xml:space="preserve">оздание </w:t>
      </w:r>
      <w:r w:rsidR="00293E82" w:rsidRPr="00894CEA">
        <w:rPr>
          <w:sz w:val="26"/>
          <w:szCs w:val="26"/>
        </w:rPr>
        <w:t xml:space="preserve">(Дудаев А.П.) </w:t>
      </w:r>
      <w:r w:rsidR="0099186B" w:rsidRPr="00894CEA">
        <w:rPr>
          <w:sz w:val="26"/>
          <w:szCs w:val="26"/>
        </w:rPr>
        <w:t>и демонстрация видеоролика по проекту Музея истории ГУЛАГА:</w:t>
      </w:r>
      <w:r w:rsidR="00AD2FE8" w:rsidRPr="00894CEA">
        <w:rPr>
          <w:sz w:val="26"/>
          <w:szCs w:val="26"/>
        </w:rPr>
        <w:t xml:space="preserve"> </w:t>
      </w:r>
      <w:r w:rsidRPr="00894CEA">
        <w:rPr>
          <w:sz w:val="26"/>
          <w:szCs w:val="26"/>
        </w:rPr>
        <w:t xml:space="preserve">графических </w:t>
      </w:r>
      <w:proofErr w:type="spellStart"/>
      <w:r w:rsidRPr="00894CEA">
        <w:rPr>
          <w:sz w:val="26"/>
          <w:szCs w:val="26"/>
        </w:rPr>
        <w:t>видео</w:t>
      </w:r>
      <w:r w:rsidR="00610436" w:rsidRPr="00894CEA">
        <w:rPr>
          <w:sz w:val="26"/>
          <w:szCs w:val="26"/>
        </w:rPr>
        <w:t>новеллы</w:t>
      </w:r>
      <w:proofErr w:type="spellEnd"/>
      <w:r w:rsidR="00610436" w:rsidRPr="00894CEA">
        <w:rPr>
          <w:sz w:val="26"/>
          <w:szCs w:val="26"/>
        </w:rPr>
        <w:t xml:space="preserve"> "Выжившие. ГУЛАГ" </w:t>
      </w:r>
      <w:r w:rsidR="00500EF3" w:rsidRPr="00894CEA">
        <w:rPr>
          <w:sz w:val="26"/>
          <w:szCs w:val="26"/>
        </w:rPr>
        <w:t>(</w:t>
      </w:r>
      <w:r w:rsidR="00610436" w:rsidRPr="00894CEA">
        <w:rPr>
          <w:sz w:val="26"/>
          <w:szCs w:val="26"/>
        </w:rPr>
        <w:t>к</w:t>
      </w:r>
      <w:r w:rsidR="00500EF3" w:rsidRPr="00894CEA">
        <w:rPr>
          <w:sz w:val="26"/>
          <w:szCs w:val="26"/>
        </w:rPr>
        <w:t xml:space="preserve">о </w:t>
      </w:r>
      <w:r w:rsidR="00610436" w:rsidRPr="00894CEA">
        <w:rPr>
          <w:sz w:val="26"/>
          <w:szCs w:val="26"/>
        </w:rPr>
        <w:t>Дню жертв политических репрессий</w:t>
      </w:r>
      <w:r w:rsidR="00500EF3" w:rsidRPr="00894CEA">
        <w:rPr>
          <w:sz w:val="26"/>
          <w:szCs w:val="26"/>
        </w:rPr>
        <w:t>) -</w:t>
      </w:r>
      <w:r w:rsidR="00FA7E38" w:rsidRPr="00894CEA">
        <w:rPr>
          <w:sz w:val="26"/>
          <w:szCs w:val="26"/>
        </w:rPr>
        <w:t xml:space="preserve"> 315 человек;</w:t>
      </w:r>
      <w:r w:rsidR="0099186B" w:rsidRPr="00894CEA">
        <w:rPr>
          <w:sz w:val="26"/>
          <w:szCs w:val="26"/>
        </w:rPr>
        <w:t xml:space="preserve"> </w:t>
      </w:r>
    </w:p>
    <w:p w:rsidR="00DC1B74" w:rsidRPr="00894CEA" w:rsidRDefault="00293E82" w:rsidP="00293E82">
      <w:pPr>
        <w:ind w:firstLine="708"/>
        <w:jc w:val="both"/>
        <w:rPr>
          <w:sz w:val="26"/>
          <w:szCs w:val="26"/>
        </w:rPr>
      </w:pPr>
      <w:r w:rsidRPr="00894CEA">
        <w:rPr>
          <w:sz w:val="26"/>
          <w:szCs w:val="26"/>
        </w:rPr>
        <w:t xml:space="preserve"> - в соответствии с рекомендациями Агентства истории и массовых коммуникаций Красноярского края </w:t>
      </w:r>
      <w:r w:rsidR="00DC1B74" w:rsidRPr="00894CEA">
        <w:rPr>
          <w:sz w:val="26"/>
          <w:szCs w:val="26"/>
        </w:rPr>
        <w:t>в Осеннем фойе с 28.11.2019 демонстрировались р</w:t>
      </w:r>
      <w:r w:rsidRPr="00894CEA">
        <w:rPr>
          <w:sz w:val="26"/>
          <w:szCs w:val="26"/>
        </w:rPr>
        <w:t>олики к 85-летию Красноярского края</w:t>
      </w:r>
      <w:r w:rsidR="00DC1B74" w:rsidRPr="00894CEA">
        <w:rPr>
          <w:sz w:val="26"/>
          <w:szCs w:val="26"/>
        </w:rPr>
        <w:t>;</w:t>
      </w:r>
    </w:p>
    <w:p w:rsidR="00293E82" w:rsidRPr="00894CEA" w:rsidRDefault="00DC1B74" w:rsidP="0099186B">
      <w:pPr>
        <w:ind w:firstLine="708"/>
        <w:jc w:val="both"/>
        <w:rPr>
          <w:sz w:val="26"/>
          <w:szCs w:val="26"/>
        </w:rPr>
      </w:pPr>
      <w:r w:rsidRPr="00894CEA">
        <w:rPr>
          <w:sz w:val="26"/>
          <w:szCs w:val="26"/>
        </w:rPr>
        <w:t>- в ноябре в Осеннем фойе демонстрировался социальный ролик «Хозяин, убери за мной!» (</w:t>
      </w:r>
      <w:r w:rsidR="00BA1EDE" w:rsidRPr="00894CEA">
        <w:rPr>
          <w:sz w:val="26"/>
          <w:szCs w:val="26"/>
        </w:rPr>
        <w:t>в соответствии с рекомендациями Администрации города Норильска</w:t>
      </w:r>
      <w:r w:rsidR="0055592C" w:rsidRPr="00894CEA">
        <w:rPr>
          <w:sz w:val="26"/>
          <w:szCs w:val="26"/>
        </w:rPr>
        <w:t xml:space="preserve">), с декабря – также в соответствии с рекомендациями Администрации город Норильска </w:t>
      </w:r>
      <w:r w:rsidRPr="00894CEA">
        <w:rPr>
          <w:sz w:val="26"/>
          <w:szCs w:val="26"/>
        </w:rPr>
        <w:t>демонстрируется социальный ролик «Семья»</w:t>
      </w:r>
      <w:r w:rsidR="0055592C" w:rsidRPr="00894CEA">
        <w:rPr>
          <w:sz w:val="26"/>
          <w:szCs w:val="26"/>
        </w:rPr>
        <w:t xml:space="preserve">. В аналогичные периоды данные ролики демонстрировались перед коммерческими фильмами </w:t>
      </w:r>
      <w:r w:rsidR="00CB2E4F" w:rsidRPr="00894CEA">
        <w:rPr>
          <w:sz w:val="26"/>
          <w:szCs w:val="26"/>
        </w:rPr>
        <w:t>в кинозалах;</w:t>
      </w:r>
    </w:p>
    <w:p w:rsidR="00FA7E38" w:rsidRPr="00894CEA" w:rsidRDefault="00FA7E38" w:rsidP="00FA7E38">
      <w:pPr>
        <w:ind w:firstLine="708"/>
        <w:jc w:val="both"/>
        <w:rPr>
          <w:sz w:val="26"/>
          <w:szCs w:val="26"/>
        </w:rPr>
      </w:pPr>
      <w:r w:rsidRPr="00894CEA">
        <w:rPr>
          <w:sz w:val="26"/>
          <w:szCs w:val="26"/>
        </w:rPr>
        <w:t xml:space="preserve">- </w:t>
      </w:r>
      <w:r w:rsidR="00FF0444" w:rsidRPr="00894CEA">
        <w:rPr>
          <w:sz w:val="26"/>
          <w:szCs w:val="26"/>
        </w:rPr>
        <w:t>у</w:t>
      </w:r>
      <w:r w:rsidRPr="00894CEA">
        <w:rPr>
          <w:sz w:val="26"/>
          <w:szCs w:val="26"/>
        </w:rPr>
        <w:t>чреждение приняло участие во Всероссийской акции «Рюкзак для друга»</w:t>
      </w:r>
      <w:r w:rsidR="00FF0444" w:rsidRPr="00894CEA">
        <w:rPr>
          <w:sz w:val="26"/>
          <w:szCs w:val="26"/>
        </w:rPr>
        <w:t>, ц</w:t>
      </w:r>
      <w:r w:rsidRPr="00894CEA">
        <w:rPr>
          <w:sz w:val="26"/>
          <w:szCs w:val="26"/>
        </w:rPr>
        <w:t xml:space="preserve">ель </w:t>
      </w:r>
      <w:r w:rsidR="00FF0444" w:rsidRPr="00894CEA">
        <w:rPr>
          <w:sz w:val="26"/>
          <w:szCs w:val="26"/>
        </w:rPr>
        <w:t>которой</w:t>
      </w:r>
      <w:r w:rsidRPr="00894CEA">
        <w:rPr>
          <w:sz w:val="26"/>
          <w:szCs w:val="26"/>
        </w:rPr>
        <w:t xml:space="preserve"> – сбор школьных принадлежностей для детей и подростков, проживающих в зоне затопления Иркутской области.</w:t>
      </w:r>
      <w:r w:rsidR="00FF0444" w:rsidRPr="00894CEA">
        <w:rPr>
          <w:sz w:val="26"/>
          <w:szCs w:val="26"/>
        </w:rPr>
        <w:t xml:space="preserve"> С</w:t>
      </w:r>
      <w:r w:rsidRPr="00894CEA">
        <w:rPr>
          <w:sz w:val="26"/>
          <w:szCs w:val="26"/>
        </w:rPr>
        <w:t>отрудники МБУ «Кинокомплекс «Родина» собрали коробку школьных принадлежностей (точилки, ластики, линейки, цветные карандаши и др.)</w:t>
      </w:r>
      <w:r w:rsidR="00FF0444" w:rsidRPr="00894CEA">
        <w:rPr>
          <w:sz w:val="26"/>
          <w:szCs w:val="26"/>
        </w:rPr>
        <w:t>.</w:t>
      </w:r>
    </w:p>
    <w:p w:rsidR="00093535" w:rsidRPr="00894CEA" w:rsidRDefault="004044CA" w:rsidP="00093535">
      <w:pPr>
        <w:tabs>
          <w:tab w:val="left" w:pos="3945"/>
        </w:tabs>
        <w:ind w:firstLine="709"/>
        <w:jc w:val="both"/>
        <w:rPr>
          <w:sz w:val="26"/>
          <w:szCs w:val="26"/>
        </w:rPr>
      </w:pPr>
      <w:r w:rsidRPr="00894CEA">
        <w:rPr>
          <w:sz w:val="26"/>
          <w:szCs w:val="26"/>
        </w:rPr>
        <w:t>2.18</w:t>
      </w:r>
      <w:r w:rsidR="00093535" w:rsidRPr="00894CEA">
        <w:rPr>
          <w:sz w:val="26"/>
          <w:szCs w:val="26"/>
        </w:rPr>
        <w:t>. В рамках взаимодействия со сторонними организ</w:t>
      </w:r>
      <w:r w:rsidR="00970E15" w:rsidRPr="00894CEA">
        <w:rPr>
          <w:sz w:val="26"/>
          <w:szCs w:val="26"/>
        </w:rPr>
        <w:t>ациями Учреждение сотрудничает с</w:t>
      </w:r>
      <w:r w:rsidR="00093535" w:rsidRPr="00894CEA">
        <w:rPr>
          <w:sz w:val="26"/>
          <w:szCs w:val="26"/>
        </w:rPr>
        <w:t xml:space="preserve"> Благотворительным фондом «Территория добра»</w:t>
      </w:r>
      <w:r w:rsidRPr="00894CEA">
        <w:rPr>
          <w:sz w:val="26"/>
          <w:szCs w:val="26"/>
        </w:rPr>
        <w:t xml:space="preserve">, </w:t>
      </w:r>
      <w:r w:rsidR="006E6AFB" w:rsidRPr="00894CEA">
        <w:rPr>
          <w:sz w:val="26"/>
          <w:szCs w:val="26"/>
        </w:rPr>
        <w:t>«69 параллель», Фонд «Возможность»:</w:t>
      </w:r>
    </w:p>
    <w:p w:rsidR="00093535" w:rsidRPr="00894CEA" w:rsidRDefault="006E6AFB" w:rsidP="00093535">
      <w:pPr>
        <w:tabs>
          <w:tab w:val="left" w:pos="3945"/>
        </w:tabs>
        <w:ind w:firstLine="709"/>
        <w:jc w:val="both"/>
        <w:rPr>
          <w:sz w:val="26"/>
          <w:szCs w:val="26"/>
        </w:rPr>
      </w:pPr>
      <w:r w:rsidRPr="00894CEA">
        <w:rPr>
          <w:sz w:val="26"/>
          <w:szCs w:val="26"/>
        </w:rPr>
        <w:t xml:space="preserve">- </w:t>
      </w:r>
      <w:r w:rsidR="00093535" w:rsidRPr="00894CEA">
        <w:rPr>
          <w:sz w:val="26"/>
          <w:szCs w:val="26"/>
        </w:rPr>
        <w:t>БФ «Территория добра». В январе Фонд отметил свой 11 день рождения. В кинокомплексе «Родина» был организован праздник для ребят-</w:t>
      </w:r>
      <w:proofErr w:type="spellStart"/>
      <w:r w:rsidR="00093535" w:rsidRPr="00894CEA">
        <w:rPr>
          <w:sz w:val="26"/>
          <w:szCs w:val="26"/>
        </w:rPr>
        <w:t>благополучателей</w:t>
      </w:r>
      <w:proofErr w:type="spellEnd"/>
      <w:r w:rsidR="00093535" w:rsidRPr="00894CEA">
        <w:rPr>
          <w:sz w:val="26"/>
          <w:szCs w:val="26"/>
        </w:rPr>
        <w:t xml:space="preserve"> программы «Наши дети», который включал в себя показ документального фильма «Пять дней в Париже» о путешествии одного из подопечных Фонда – Влада Карасева, показ мультфильма из фонда </w:t>
      </w:r>
      <w:proofErr w:type="spellStart"/>
      <w:proofErr w:type="gramStart"/>
      <w:r w:rsidR="00093535" w:rsidRPr="00894CEA">
        <w:rPr>
          <w:sz w:val="26"/>
          <w:szCs w:val="26"/>
        </w:rPr>
        <w:t>КГБУК«</w:t>
      </w:r>
      <w:proofErr w:type="gramEnd"/>
      <w:r w:rsidR="00093535" w:rsidRPr="00894CEA">
        <w:rPr>
          <w:sz w:val="26"/>
          <w:szCs w:val="26"/>
        </w:rPr>
        <w:t>Енисей</w:t>
      </w:r>
      <w:proofErr w:type="spellEnd"/>
      <w:r w:rsidR="00093535" w:rsidRPr="00894CEA">
        <w:rPr>
          <w:sz w:val="26"/>
          <w:szCs w:val="26"/>
        </w:rPr>
        <w:t>-кино» (Кинокомплекс), фотозона (о</w:t>
      </w:r>
      <w:r w:rsidRPr="00894CEA">
        <w:rPr>
          <w:sz w:val="26"/>
          <w:szCs w:val="26"/>
        </w:rPr>
        <w:t xml:space="preserve">рганизатор - </w:t>
      </w:r>
      <w:proofErr w:type="spellStart"/>
      <w:r w:rsidRPr="00894CEA">
        <w:rPr>
          <w:sz w:val="26"/>
          <w:szCs w:val="26"/>
        </w:rPr>
        <w:t>фотоклуб</w:t>
      </w:r>
      <w:proofErr w:type="spellEnd"/>
      <w:r w:rsidRPr="00894CEA">
        <w:rPr>
          <w:sz w:val="26"/>
          <w:szCs w:val="26"/>
        </w:rPr>
        <w:t xml:space="preserve"> «Таймыр»);</w:t>
      </w:r>
    </w:p>
    <w:p w:rsidR="006E6AFB" w:rsidRPr="00894CEA" w:rsidRDefault="006E6AFB" w:rsidP="006E6AFB">
      <w:pPr>
        <w:tabs>
          <w:tab w:val="left" w:pos="3945"/>
        </w:tabs>
        <w:ind w:firstLine="709"/>
        <w:jc w:val="both"/>
        <w:rPr>
          <w:sz w:val="26"/>
          <w:szCs w:val="26"/>
        </w:rPr>
      </w:pPr>
      <w:r w:rsidRPr="00894CEA">
        <w:rPr>
          <w:sz w:val="26"/>
          <w:szCs w:val="26"/>
        </w:rPr>
        <w:t xml:space="preserve">- </w:t>
      </w:r>
      <w:r w:rsidR="00093535" w:rsidRPr="00894CEA">
        <w:rPr>
          <w:sz w:val="26"/>
          <w:szCs w:val="26"/>
        </w:rPr>
        <w:t>БФ «69 параллель». 1 июня в день защиты детей на базе Кинокомплекса прошло мероприятие «Добрый карнавал». Благотворительный фонд орг</w:t>
      </w:r>
      <w:r w:rsidR="00553E4B" w:rsidRPr="00894CEA">
        <w:rPr>
          <w:sz w:val="26"/>
          <w:szCs w:val="26"/>
        </w:rPr>
        <w:t>а</w:t>
      </w:r>
      <w:r w:rsidR="00093535" w:rsidRPr="00894CEA">
        <w:rPr>
          <w:sz w:val="26"/>
          <w:szCs w:val="26"/>
        </w:rPr>
        <w:t xml:space="preserve">низовал мастер-классы по </w:t>
      </w:r>
      <w:proofErr w:type="spellStart"/>
      <w:r w:rsidR="00093535" w:rsidRPr="00894CEA">
        <w:rPr>
          <w:sz w:val="26"/>
          <w:szCs w:val="26"/>
        </w:rPr>
        <w:t>аквагриму</w:t>
      </w:r>
      <w:proofErr w:type="spellEnd"/>
      <w:r w:rsidR="00093535" w:rsidRPr="00894CEA">
        <w:rPr>
          <w:sz w:val="26"/>
          <w:szCs w:val="26"/>
        </w:rPr>
        <w:t xml:space="preserve"> – 70 человек (союз аниматоров «Шалуны»), фотозону – 35 фотографий, (</w:t>
      </w:r>
      <w:proofErr w:type="spellStart"/>
      <w:r w:rsidR="00093535" w:rsidRPr="00894CEA">
        <w:rPr>
          <w:sz w:val="26"/>
          <w:szCs w:val="26"/>
        </w:rPr>
        <w:t>фотоклуб</w:t>
      </w:r>
      <w:proofErr w:type="spellEnd"/>
      <w:r w:rsidR="00093535" w:rsidRPr="00894CEA">
        <w:rPr>
          <w:sz w:val="26"/>
          <w:szCs w:val="26"/>
        </w:rPr>
        <w:t xml:space="preserve"> «Таймыр»), продажу мороженого, средства от которой были направлены на помощь в лечении нуждающимся (</w:t>
      </w:r>
      <w:r w:rsidRPr="00894CEA">
        <w:rPr>
          <w:sz w:val="26"/>
          <w:szCs w:val="26"/>
        </w:rPr>
        <w:t>Юлия Котко) – 23 640,00 рублей;</w:t>
      </w:r>
    </w:p>
    <w:p w:rsidR="006E6AFB" w:rsidRPr="00894CEA" w:rsidRDefault="006E6AFB" w:rsidP="00690311">
      <w:pPr>
        <w:tabs>
          <w:tab w:val="left" w:pos="3945"/>
        </w:tabs>
        <w:ind w:firstLine="709"/>
        <w:jc w:val="both"/>
        <w:rPr>
          <w:sz w:val="26"/>
          <w:szCs w:val="26"/>
        </w:rPr>
      </w:pPr>
      <w:r w:rsidRPr="00894CEA">
        <w:rPr>
          <w:sz w:val="26"/>
          <w:szCs w:val="26"/>
        </w:rPr>
        <w:lastRenderedPageBreak/>
        <w:t xml:space="preserve">- Фонд </w:t>
      </w:r>
      <w:r w:rsidR="007147CA" w:rsidRPr="00D86E17">
        <w:rPr>
          <w:color w:val="000222"/>
          <w:sz w:val="26"/>
          <w:szCs w:val="26"/>
          <w:shd w:val="clear" w:color="auto" w:fill="FFFFFF"/>
        </w:rPr>
        <w:t>поддержки социально-экономического и регионального развития</w:t>
      </w:r>
      <w:r w:rsidR="007147CA" w:rsidRPr="00D86E17">
        <w:rPr>
          <w:sz w:val="26"/>
          <w:szCs w:val="26"/>
        </w:rPr>
        <w:t xml:space="preserve"> </w:t>
      </w:r>
      <w:r w:rsidRPr="00894CEA">
        <w:rPr>
          <w:sz w:val="26"/>
          <w:szCs w:val="26"/>
        </w:rPr>
        <w:t xml:space="preserve">«Возможность» - предоставление площадки </w:t>
      </w:r>
      <w:r w:rsidR="007A2471" w:rsidRPr="00894CEA">
        <w:rPr>
          <w:sz w:val="26"/>
          <w:szCs w:val="26"/>
        </w:rPr>
        <w:t xml:space="preserve">для награждения волонтеров, принявших наиболее активное участие в волонтерских мероприятиях и демонстрация фильма «Волонтеры будущего», приуроченные к </w:t>
      </w:r>
      <w:r w:rsidR="00690311" w:rsidRPr="00894CEA">
        <w:rPr>
          <w:sz w:val="26"/>
          <w:szCs w:val="26"/>
        </w:rPr>
        <w:t xml:space="preserve">Акция «День доброй воли». В качестве </w:t>
      </w:r>
      <w:r w:rsidR="007A2471" w:rsidRPr="00894CEA">
        <w:rPr>
          <w:sz w:val="26"/>
          <w:szCs w:val="26"/>
        </w:rPr>
        <w:t>специальн</w:t>
      </w:r>
      <w:r w:rsidR="00F05CD4" w:rsidRPr="00894CEA">
        <w:rPr>
          <w:sz w:val="26"/>
          <w:szCs w:val="26"/>
        </w:rPr>
        <w:t>о</w:t>
      </w:r>
      <w:r w:rsidR="00690311" w:rsidRPr="00894CEA">
        <w:rPr>
          <w:sz w:val="26"/>
          <w:szCs w:val="26"/>
        </w:rPr>
        <w:t xml:space="preserve">го гостя присутствовала </w:t>
      </w:r>
      <w:r w:rsidR="007A2471" w:rsidRPr="00894CEA">
        <w:rPr>
          <w:sz w:val="26"/>
          <w:szCs w:val="26"/>
        </w:rPr>
        <w:t xml:space="preserve">Ерохина </w:t>
      </w:r>
      <w:r w:rsidR="00690311" w:rsidRPr="00894CEA">
        <w:rPr>
          <w:sz w:val="26"/>
          <w:szCs w:val="26"/>
        </w:rPr>
        <w:t>Э.Э., д</w:t>
      </w:r>
      <w:r w:rsidR="007A2471" w:rsidRPr="00894CEA">
        <w:rPr>
          <w:sz w:val="26"/>
          <w:szCs w:val="26"/>
        </w:rPr>
        <w:t xml:space="preserve">епутат Норильского городского Совета. </w:t>
      </w:r>
      <w:r w:rsidR="00690311" w:rsidRPr="00894CEA">
        <w:rPr>
          <w:sz w:val="26"/>
          <w:szCs w:val="26"/>
        </w:rPr>
        <w:t>О</w:t>
      </w:r>
      <w:r w:rsidRPr="00894CEA">
        <w:rPr>
          <w:sz w:val="26"/>
          <w:szCs w:val="26"/>
        </w:rPr>
        <w:t>хват 28 человек.</w:t>
      </w:r>
    </w:p>
    <w:p w:rsidR="00970E15" w:rsidRPr="00894CEA" w:rsidRDefault="00970E15" w:rsidP="00970E15">
      <w:pPr>
        <w:shd w:val="clear" w:color="auto" w:fill="FFFFFF"/>
        <w:ind w:firstLine="709"/>
        <w:jc w:val="both"/>
        <w:rPr>
          <w:sz w:val="26"/>
          <w:szCs w:val="26"/>
        </w:rPr>
      </w:pPr>
      <w:r w:rsidRPr="00894CEA">
        <w:rPr>
          <w:sz w:val="26"/>
          <w:szCs w:val="26"/>
        </w:rPr>
        <w:t>2.19. В целях информирования населения о деятельности Учреждения</w:t>
      </w:r>
      <w:r w:rsidR="006072AC" w:rsidRPr="00894CEA">
        <w:rPr>
          <w:sz w:val="26"/>
          <w:szCs w:val="26"/>
        </w:rPr>
        <w:t xml:space="preserve"> Учреждение приняло у</w:t>
      </w:r>
      <w:r w:rsidRPr="00894CEA">
        <w:rPr>
          <w:sz w:val="26"/>
          <w:szCs w:val="26"/>
        </w:rPr>
        <w:t>частие</w:t>
      </w:r>
      <w:r w:rsidR="006072AC" w:rsidRPr="00894CEA">
        <w:rPr>
          <w:sz w:val="26"/>
          <w:szCs w:val="26"/>
        </w:rPr>
        <w:t xml:space="preserve"> </w:t>
      </w:r>
      <w:r w:rsidRPr="00894CEA">
        <w:rPr>
          <w:sz w:val="26"/>
          <w:szCs w:val="26"/>
        </w:rPr>
        <w:t xml:space="preserve">в семинаре для специалистов органов и учреждений системы профилактики об организации досуговой занятости несовершеннолетних, </w:t>
      </w:r>
      <w:proofErr w:type="spellStart"/>
      <w:r w:rsidRPr="00894CEA">
        <w:rPr>
          <w:sz w:val="26"/>
          <w:szCs w:val="26"/>
        </w:rPr>
        <w:t>сост</w:t>
      </w:r>
      <w:r w:rsidR="006072AC" w:rsidRPr="00894CEA">
        <w:rPr>
          <w:sz w:val="26"/>
          <w:szCs w:val="26"/>
        </w:rPr>
        <w:t>о</w:t>
      </w:r>
      <w:r w:rsidRPr="00894CEA">
        <w:rPr>
          <w:sz w:val="26"/>
          <w:szCs w:val="26"/>
        </w:rPr>
        <w:t>оящих</w:t>
      </w:r>
      <w:proofErr w:type="spellEnd"/>
      <w:r w:rsidRPr="00894CEA">
        <w:rPr>
          <w:sz w:val="26"/>
          <w:szCs w:val="26"/>
        </w:rPr>
        <w:t xml:space="preserve"> на различных видах учета</w:t>
      </w:r>
      <w:r w:rsidR="006072AC" w:rsidRPr="00894CEA">
        <w:rPr>
          <w:sz w:val="26"/>
          <w:szCs w:val="26"/>
        </w:rPr>
        <w:t xml:space="preserve"> – октябрь (</w:t>
      </w:r>
      <w:r w:rsidRPr="00894CEA">
        <w:rPr>
          <w:sz w:val="26"/>
          <w:szCs w:val="26"/>
        </w:rPr>
        <w:t>презентация о вариантах досуга и занятости детей с</w:t>
      </w:r>
      <w:r w:rsidR="006072AC" w:rsidRPr="00894CEA">
        <w:rPr>
          <w:sz w:val="26"/>
          <w:szCs w:val="26"/>
        </w:rPr>
        <w:t xml:space="preserve"> печатными материалами, выступление директора, </w:t>
      </w:r>
      <w:proofErr w:type="spellStart"/>
      <w:r w:rsidR="006072AC" w:rsidRPr="00894CEA">
        <w:rPr>
          <w:sz w:val="26"/>
          <w:szCs w:val="26"/>
        </w:rPr>
        <w:t>Батовой</w:t>
      </w:r>
      <w:proofErr w:type="spellEnd"/>
      <w:r w:rsidR="006072AC" w:rsidRPr="00894CEA">
        <w:rPr>
          <w:sz w:val="26"/>
          <w:szCs w:val="26"/>
        </w:rPr>
        <w:t xml:space="preserve"> А.В.</w:t>
      </w:r>
      <w:r w:rsidR="00202125" w:rsidRPr="00894CEA">
        <w:rPr>
          <w:sz w:val="26"/>
          <w:szCs w:val="26"/>
        </w:rPr>
        <w:t>, раздаточный материал</w:t>
      </w:r>
      <w:r w:rsidR="006072AC" w:rsidRPr="00894CEA">
        <w:rPr>
          <w:sz w:val="26"/>
          <w:szCs w:val="26"/>
        </w:rPr>
        <w:t xml:space="preserve">) и </w:t>
      </w:r>
      <w:r w:rsidRPr="00894CEA">
        <w:rPr>
          <w:sz w:val="26"/>
          <w:szCs w:val="26"/>
        </w:rPr>
        <w:t>городском семинаре</w:t>
      </w:r>
      <w:r w:rsidR="00202125" w:rsidRPr="00894CEA">
        <w:rPr>
          <w:sz w:val="26"/>
          <w:szCs w:val="26"/>
        </w:rPr>
        <w:t>-</w:t>
      </w:r>
      <w:r w:rsidRPr="00894CEA">
        <w:rPr>
          <w:sz w:val="26"/>
          <w:szCs w:val="26"/>
        </w:rPr>
        <w:t>практикуме «Педагогика каникул» для начальников, воспитателей, старших воспитателей городских оздоров</w:t>
      </w:r>
      <w:r w:rsidR="00202125" w:rsidRPr="00894CEA">
        <w:rPr>
          <w:sz w:val="26"/>
          <w:szCs w:val="26"/>
        </w:rPr>
        <w:t xml:space="preserve">ительных лагерей – май (презентация о вариантах досуга и занятости детей с печатными материалами, выступление директора, </w:t>
      </w:r>
      <w:proofErr w:type="spellStart"/>
      <w:r w:rsidR="00202125" w:rsidRPr="00894CEA">
        <w:rPr>
          <w:sz w:val="26"/>
          <w:szCs w:val="26"/>
        </w:rPr>
        <w:t>Батовой</w:t>
      </w:r>
      <w:proofErr w:type="spellEnd"/>
      <w:r w:rsidR="00202125" w:rsidRPr="00894CEA">
        <w:rPr>
          <w:sz w:val="26"/>
          <w:szCs w:val="26"/>
        </w:rPr>
        <w:t xml:space="preserve"> А.В.</w:t>
      </w:r>
      <w:r w:rsidR="00653AE4" w:rsidRPr="00894CEA">
        <w:rPr>
          <w:sz w:val="26"/>
          <w:szCs w:val="26"/>
        </w:rPr>
        <w:t>, раздаточный материал</w:t>
      </w:r>
      <w:r w:rsidR="00202125" w:rsidRPr="00894CEA">
        <w:rPr>
          <w:sz w:val="26"/>
          <w:szCs w:val="26"/>
        </w:rPr>
        <w:t>).</w:t>
      </w:r>
    </w:p>
    <w:p w:rsidR="00970E15" w:rsidRPr="00894CEA" w:rsidRDefault="00970E15" w:rsidP="00D52749">
      <w:pPr>
        <w:shd w:val="clear" w:color="auto" w:fill="FFFFFF"/>
        <w:ind w:firstLine="709"/>
        <w:jc w:val="both"/>
        <w:rPr>
          <w:sz w:val="26"/>
          <w:szCs w:val="26"/>
        </w:rPr>
      </w:pPr>
    </w:p>
    <w:p w:rsidR="00021A6D" w:rsidRPr="00894CEA" w:rsidRDefault="005B2EED" w:rsidP="00D11B35">
      <w:pPr>
        <w:pStyle w:val="ae"/>
        <w:spacing w:before="0" w:beforeAutospacing="0" w:after="0" w:afterAutospacing="0"/>
        <w:ind w:firstLine="709"/>
        <w:jc w:val="both"/>
        <w:rPr>
          <w:sz w:val="26"/>
          <w:szCs w:val="26"/>
        </w:rPr>
      </w:pPr>
      <w:r w:rsidRPr="00894CEA">
        <w:rPr>
          <w:sz w:val="26"/>
          <w:szCs w:val="26"/>
        </w:rPr>
        <w:t>3</w:t>
      </w:r>
      <w:r w:rsidR="00B132EC" w:rsidRPr="00894CEA">
        <w:rPr>
          <w:sz w:val="26"/>
          <w:szCs w:val="26"/>
        </w:rPr>
        <w:t xml:space="preserve">. </w:t>
      </w:r>
      <w:r w:rsidRPr="00894CEA">
        <w:rPr>
          <w:sz w:val="26"/>
          <w:szCs w:val="26"/>
        </w:rPr>
        <w:t xml:space="preserve">В 2019 году </w:t>
      </w:r>
      <w:r w:rsidR="00021A6D" w:rsidRPr="00894CEA">
        <w:rPr>
          <w:sz w:val="26"/>
          <w:szCs w:val="26"/>
        </w:rPr>
        <w:t xml:space="preserve">увеличилось </w:t>
      </w:r>
      <w:r w:rsidRPr="00894CEA">
        <w:rPr>
          <w:sz w:val="26"/>
          <w:szCs w:val="26"/>
        </w:rPr>
        <w:t xml:space="preserve">количество </w:t>
      </w:r>
      <w:r w:rsidR="00021A6D" w:rsidRPr="00894CEA">
        <w:rPr>
          <w:sz w:val="26"/>
          <w:szCs w:val="26"/>
        </w:rPr>
        <w:t xml:space="preserve">клубных формирований: помимо действующего на протяжении 17 лет КВКО «ЭКРАН», начало свою работу и </w:t>
      </w:r>
      <w:r w:rsidR="00175186" w:rsidRPr="00894CEA">
        <w:rPr>
          <w:sz w:val="26"/>
          <w:szCs w:val="26"/>
        </w:rPr>
        <w:t>клубное формирование «</w:t>
      </w:r>
      <w:proofErr w:type="spellStart"/>
      <w:r w:rsidR="00175186" w:rsidRPr="00894CEA">
        <w:rPr>
          <w:sz w:val="26"/>
          <w:szCs w:val="26"/>
        </w:rPr>
        <w:t>КиВи</w:t>
      </w:r>
      <w:proofErr w:type="spellEnd"/>
      <w:r w:rsidR="00175186" w:rsidRPr="00894CEA">
        <w:rPr>
          <w:sz w:val="26"/>
          <w:szCs w:val="26"/>
        </w:rPr>
        <w:t xml:space="preserve">» (10 человек) </w:t>
      </w:r>
      <w:r w:rsidR="00513BFD" w:rsidRPr="00894CEA">
        <w:rPr>
          <w:sz w:val="26"/>
          <w:szCs w:val="26"/>
        </w:rPr>
        <w:t xml:space="preserve">для любителей комиксов, </w:t>
      </w:r>
      <w:proofErr w:type="spellStart"/>
      <w:r w:rsidR="00513BFD" w:rsidRPr="00894CEA">
        <w:rPr>
          <w:sz w:val="26"/>
          <w:szCs w:val="26"/>
        </w:rPr>
        <w:t>аниме</w:t>
      </w:r>
      <w:proofErr w:type="spellEnd"/>
      <w:r w:rsidR="00513BFD" w:rsidRPr="00894CEA">
        <w:rPr>
          <w:sz w:val="26"/>
          <w:szCs w:val="26"/>
        </w:rPr>
        <w:t xml:space="preserve">, </w:t>
      </w:r>
      <w:proofErr w:type="spellStart"/>
      <w:r w:rsidR="00513BFD" w:rsidRPr="00894CEA">
        <w:rPr>
          <w:sz w:val="26"/>
          <w:szCs w:val="26"/>
        </w:rPr>
        <w:t>манги</w:t>
      </w:r>
      <w:proofErr w:type="spellEnd"/>
      <w:r w:rsidR="00513BFD" w:rsidRPr="00894CEA">
        <w:rPr>
          <w:sz w:val="26"/>
          <w:szCs w:val="26"/>
        </w:rPr>
        <w:t xml:space="preserve">, видеоигр, сериалов и других видов современного массового искусства </w:t>
      </w:r>
      <w:r w:rsidR="00175186" w:rsidRPr="00894CEA">
        <w:rPr>
          <w:sz w:val="26"/>
          <w:szCs w:val="26"/>
        </w:rPr>
        <w:t xml:space="preserve">- ответственный Кудряшова С.А. Участники данного объединения </w:t>
      </w:r>
      <w:r w:rsidR="008960BC" w:rsidRPr="00894CEA">
        <w:rPr>
          <w:sz w:val="26"/>
          <w:szCs w:val="26"/>
        </w:rPr>
        <w:t xml:space="preserve">явились организаторами </w:t>
      </w:r>
      <w:r w:rsidR="00D816AD" w:rsidRPr="00894CEA">
        <w:rPr>
          <w:sz w:val="26"/>
          <w:szCs w:val="26"/>
        </w:rPr>
        <w:t>Фестивал</w:t>
      </w:r>
      <w:r w:rsidR="00513BFD" w:rsidRPr="00894CEA">
        <w:rPr>
          <w:sz w:val="26"/>
          <w:szCs w:val="26"/>
        </w:rPr>
        <w:t>я</w:t>
      </w:r>
      <w:r w:rsidR="00D816AD" w:rsidRPr="00894CEA">
        <w:rPr>
          <w:sz w:val="26"/>
          <w:szCs w:val="26"/>
        </w:rPr>
        <w:t xml:space="preserve"> «</w:t>
      </w:r>
      <w:proofErr w:type="spellStart"/>
      <w:r w:rsidR="00D816AD" w:rsidRPr="00894CEA">
        <w:rPr>
          <w:sz w:val="26"/>
          <w:szCs w:val="26"/>
          <w:lang w:val="en-US"/>
        </w:rPr>
        <w:t>GeekOn</w:t>
      </w:r>
      <w:proofErr w:type="spellEnd"/>
      <w:r w:rsidR="00513BFD" w:rsidRPr="00894CEA">
        <w:rPr>
          <w:sz w:val="26"/>
          <w:szCs w:val="26"/>
        </w:rPr>
        <w:t>- 2019».</w:t>
      </w:r>
    </w:p>
    <w:p w:rsidR="00D11B35" w:rsidRPr="00894CEA" w:rsidRDefault="00513BFD" w:rsidP="00D11B35">
      <w:pPr>
        <w:pStyle w:val="ae"/>
        <w:spacing w:before="0" w:beforeAutospacing="0" w:after="0" w:afterAutospacing="0"/>
        <w:ind w:firstLine="709"/>
        <w:jc w:val="both"/>
        <w:rPr>
          <w:sz w:val="26"/>
          <w:szCs w:val="26"/>
        </w:rPr>
      </w:pPr>
      <w:r w:rsidRPr="00894CEA">
        <w:rPr>
          <w:sz w:val="26"/>
          <w:szCs w:val="26"/>
        </w:rPr>
        <w:t>В</w:t>
      </w:r>
      <w:r w:rsidR="00D11B35" w:rsidRPr="00894CEA">
        <w:rPr>
          <w:sz w:val="26"/>
          <w:szCs w:val="26"/>
        </w:rPr>
        <w:t>оспитанник</w:t>
      </w:r>
      <w:r w:rsidRPr="00894CEA">
        <w:rPr>
          <w:sz w:val="26"/>
          <w:szCs w:val="26"/>
        </w:rPr>
        <w:t>и</w:t>
      </w:r>
      <w:r w:rsidR="00D11B35" w:rsidRPr="00894CEA">
        <w:rPr>
          <w:sz w:val="26"/>
          <w:szCs w:val="26"/>
        </w:rPr>
        <w:t xml:space="preserve"> КВКО «</w:t>
      </w:r>
      <w:r w:rsidRPr="00894CEA">
        <w:rPr>
          <w:sz w:val="26"/>
          <w:szCs w:val="26"/>
        </w:rPr>
        <w:t>Э</w:t>
      </w:r>
      <w:r w:rsidR="00D11B35" w:rsidRPr="00894CEA">
        <w:rPr>
          <w:sz w:val="26"/>
          <w:szCs w:val="26"/>
        </w:rPr>
        <w:t xml:space="preserve">кран» </w:t>
      </w:r>
      <w:r w:rsidRPr="00894CEA">
        <w:rPr>
          <w:sz w:val="26"/>
          <w:szCs w:val="26"/>
        </w:rPr>
        <w:t xml:space="preserve">принимают участие </w:t>
      </w:r>
      <w:r w:rsidR="00D11B35" w:rsidRPr="00894CEA">
        <w:rPr>
          <w:sz w:val="26"/>
          <w:szCs w:val="26"/>
        </w:rPr>
        <w:t>в различных конкурсах и фестивалях в целях развития интереса детей и подростков к созданию анимационного контента:</w:t>
      </w:r>
    </w:p>
    <w:p w:rsidR="00CF5064" w:rsidRPr="00894CEA" w:rsidRDefault="006545A7" w:rsidP="00E365E3">
      <w:pPr>
        <w:pStyle w:val="ae"/>
        <w:spacing w:before="0" w:beforeAutospacing="0" w:after="0" w:afterAutospacing="0"/>
        <w:ind w:firstLine="709"/>
        <w:jc w:val="both"/>
        <w:rPr>
          <w:sz w:val="26"/>
          <w:szCs w:val="26"/>
        </w:rPr>
      </w:pPr>
      <w:r w:rsidRPr="00894CEA">
        <w:rPr>
          <w:sz w:val="26"/>
          <w:szCs w:val="26"/>
        </w:rPr>
        <w:t xml:space="preserve">- </w:t>
      </w:r>
      <w:r w:rsidR="00CF5064" w:rsidRPr="00894CEA">
        <w:rPr>
          <w:sz w:val="26"/>
          <w:szCs w:val="26"/>
        </w:rPr>
        <w:t xml:space="preserve">в </w:t>
      </w:r>
      <w:r w:rsidR="00CF5064" w:rsidRPr="00894CEA">
        <w:rPr>
          <w:sz w:val="26"/>
          <w:szCs w:val="26"/>
          <w:lang w:val="en-US"/>
        </w:rPr>
        <w:t>XVI</w:t>
      </w:r>
      <w:r w:rsidR="00CF5064" w:rsidRPr="00894CEA">
        <w:rPr>
          <w:sz w:val="26"/>
          <w:szCs w:val="26"/>
        </w:rPr>
        <w:t xml:space="preserve"> открытом Всероссийском мастер-класс фестивале детского мультипликационного кино «Жар-Птица – 2019» (г. Бердск, Новосибирская область).</w:t>
      </w:r>
      <w:r w:rsidRPr="00894CEA">
        <w:rPr>
          <w:sz w:val="26"/>
          <w:szCs w:val="26"/>
        </w:rPr>
        <w:t xml:space="preserve"> У</w:t>
      </w:r>
      <w:r w:rsidR="00CF5064" w:rsidRPr="00894CEA">
        <w:rPr>
          <w:sz w:val="26"/>
          <w:szCs w:val="26"/>
        </w:rPr>
        <w:t>частники посетили мастер-классы и мастерские по созданию фестивального мультфильма, а такж</w:t>
      </w:r>
      <w:r w:rsidR="00CF5064" w:rsidRPr="00894CEA">
        <w:rPr>
          <w:rStyle w:val="textexposedshow"/>
          <w:sz w:val="26"/>
          <w:szCs w:val="26"/>
        </w:rPr>
        <w:t>е приняли участие в круглом столе и просмотре фильмов участников.</w:t>
      </w:r>
      <w:r w:rsidRPr="00894CEA">
        <w:rPr>
          <w:rStyle w:val="textexposedshow"/>
          <w:sz w:val="26"/>
          <w:szCs w:val="26"/>
        </w:rPr>
        <w:t xml:space="preserve"> </w:t>
      </w:r>
      <w:r w:rsidR="00CF5064" w:rsidRPr="00894CEA">
        <w:rPr>
          <w:sz w:val="26"/>
          <w:szCs w:val="26"/>
        </w:rPr>
        <w:t>Студия получила диплом участника и благодарственные письма.</w:t>
      </w:r>
    </w:p>
    <w:p w:rsidR="00CF5064" w:rsidRPr="00894CEA" w:rsidRDefault="006545A7" w:rsidP="00E365E3">
      <w:pPr>
        <w:pStyle w:val="a3"/>
        <w:shd w:val="clear" w:color="auto" w:fill="FFFFFF"/>
        <w:ind w:left="0" w:firstLine="709"/>
        <w:jc w:val="both"/>
        <w:rPr>
          <w:rFonts w:ascii="Times New Roman" w:hAnsi="Times New Roman" w:cs="Times New Roman"/>
          <w:sz w:val="26"/>
          <w:szCs w:val="26"/>
        </w:rPr>
      </w:pPr>
      <w:r w:rsidRPr="00894CEA">
        <w:rPr>
          <w:rFonts w:ascii="Times New Roman" w:hAnsi="Times New Roman" w:cs="Times New Roman"/>
          <w:sz w:val="26"/>
          <w:szCs w:val="26"/>
        </w:rPr>
        <w:t xml:space="preserve">- </w:t>
      </w:r>
      <w:r w:rsidR="00CF5064" w:rsidRPr="00894CEA">
        <w:rPr>
          <w:rFonts w:ascii="Times New Roman" w:hAnsi="Times New Roman" w:cs="Times New Roman"/>
          <w:sz w:val="26"/>
          <w:szCs w:val="26"/>
        </w:rPr>
        <w:t xml:space="preserve">в </w:t>
      </w:r>
      <w:r w:rsidR="00CF5064" w:rsidRPr="00894CEA">
        <w:rPr>
          <w:rFonts w:ascii="Times New Roman" w:hAnsi="Times New Roman" w:cs="Times New Roman"/>
          <w:sz w:val="26"/>
          <w:szCs w:val="26"/>
          <w:lang w:val="en-US"/>
        </w:rPr>
        <w:t>XIII</w:t>
      </w:r>
      <w:r w:rsidR="00CF5064" w:rsidRPr="00894CEA">
        <w:rPr>
          <w:rFonts w:ascii="Times New Roman" w:hAnsi="Times New Roman" w:cs="Times New Roman"/>
          <w:sz w:val="26"/>
          <w:szCs w:val="26"/>
        </w:rPr>
        <w:t xml:space="preserve">-ом открытом Международном </w:t>
      </w:r>
      <w:proofErr w:type="spellStart"/>
      <w:r w:rsidR="00CF5064" w:rsidRPr="00894CEA">
        <w:rPr>
          <w:rFonts w:ascii="Times New Roman" w:hAnsi="Times New Roman" w:cs="Times New Roman"/>
          <w:sz w:val="26"/>
          <w:szCs w:val="26"/>
        </w:rPr>
        <w:t>киноконкурсе</w:t>
      </w:r>
      <w:proofErr w:type="spellEnd"/>
      <w:r w:rsidR="00CF5064" w:rsidRPr="00894CEA">
        <w:rPr>
          <w:rFonts w:ascii="Times New Roman" w:hAnsi="Times New Roman" w:cs="Times New Roman"/>
          <w:sz w:val="26"/>
          <w:szCs w:val="26"/>
        </w:rPr>
        <w:t xml:space="preserve"> «КиноТок-2019» (г. Орел,) Работа «В серебряных чертогах вьюги» стал</w:t>
      </w:r>
      <w:r w:rsidR="00EC3905" w:rsidRPr="00894CEA">
        <w:rPr>
          <w:rFonts w:ascii="Times New Roman" w:hAnsi="Times New Roman" w:cs="Times New Roman"/>
          <w:sz w:val="26"/>
          <w:szCs w:val="26"/>
        </w:rPr>
        <w:t>а</w:t>
      </w:r>
      <w:r w:rsidR="00CF5064" w:rsidRPr="00894CEA">
        <w:rPr>
          <w:rFonts w:ascii="Times New Roman" w:hAnsi="Times New Roman" w:cs="Times New Roman"/>
          <w:sz w:val="26"/>
          <w:szCs w:val="26"/>
        </w:rPr>
        <w:t xml:space="preserve"> лауреатом среди анимационных фильмов, отдельно были отмечены оригинальность и самобы</w:t>
      </w:r>
      <w:r w:rsidR="00EC3905" w:rsidRPr="00894CEA">
        <w:rPr>
          <w:rFonts w:ascii="Times New Roman" w:hAnsi="Times New Roman" w:cs="Times New Roman"/>
          <w:sz w:val="26"/>
          <w:szCs w:val="26"/>
        </w:rPr>
        <w:t>тность представления материала.</w:t>
      </w:r>
    </w:p>
    <w:p w:rsidR="00CF5064" w:rsidRPr="00894CEA" w:rsidRDefault="00EC3905" w:rsidP="00E365E3">
      <w:pPr>
        <w:pStyle w:val="a3"/>
        <w:shd w:val="clear" w:color="auto" w:fill="FFFFFF"/>
        <w:ind w:left="0" w:firstLine="709"/>
        <w:jc w:val="both"/>
        <w:rPr>
          <w:rFonts w:ascii="Times New Roman" w:hAnsi="Times New Roman" w:cs="Times New Roman"/>
          <w:sz w:val="26"/>
          <w:szCs w:val="26"/>
        </w:rPr>
      </w:pPr>
      <w:r w:rsidRPr="00894CEA">
        <w:rPr>
          <w:rFonts w:ascii="Times New Roman" w:hAnsi="Times New Roman" w:cs="Times New Roman"/>
          <w:sz w:val="26"/>
          <w:szCs w:val="26"/>
          <w:shd w:val="clear" w:color="auto" w:fill="FFFFFF"/>
        </w:rPr>
        <w:t xml:space="preserve">- в </w:t>
      </w:r>
      <w:r w:rsidR="00CF5064" w:rsidRPr="00894CEA">
        <w:rPr>
          <w:rFonts w:ascii="Times New Roman" w:hAnsi="Times New Roman" w:cs="Times New Roman"/>
          <w:sz w:val="26"/>
          <w:szCs w:val="26"/>
          <w:shd w:val="clear" w:color="auto" w:fill="FFFFFF"/>
        </w:rPr>
        <w:t xml:space="preserve">Международном конкурсе видеороликов на экологическую тематику «Минута для будущего». Работа «Цвет добра» признана лучшей в номинации «Детское кино». </w:t>
      </w:r>
      <w:r w:rsidRPr="00894CEA">
        <w:rPr>
          <w:rFonts w:ascii="Times New Roman" w:hAnsi="Times New Roman" w:cs="Times New Roman"/>
          <w:sz w:val="26"/>
          <w:szCs w:val="26"/>
          <w:shd w:val="clear" w:color="auto" w:fill="FFFFFF"/>
        </w:rPr>
        <w:t xml:space="preserve"> </w:t>
      </w:r>
      <w:r w:rsidR="00CF5064" w:rsidRPr="00894CEA">
        <w:rPr>
          <w:rFonts w:ascii="Times New Roman" w:hAnsi="Times New Roman" w:cs="Times New Roman"/>
          <w:sz w:val="26"/>
          <w:szCs w:val="26"/>
        </w:rPr>
        <w:t>КВКО «Экран» отмечено дипломом и памятным подарком.</w:t>
      </w:r>
    </w:p>
    <w:p w:rsidR="00356C9C" w:rsidRPr="003F135B" w:rsidRDefault="00EC3905" w:rsidP="00356C9C">
      <w:pPr>
        <w:pStyle w:val="a3"/>
        <w:shd w:val="clear" w:color="auto" w:fill="FFFFFF"/>
        <w:ind w:left="0" w:firstLine="709"/>
        <w:jc w:val="both"/>
        <w:rPr>
          <w:rFonts w:ascii="Times New Roman" w:hAnsi="Times New Roman" w:cs="Times New Roman"/>
          <w:sz w:val="26"/>
          <w:szCs w:val="26"/>
        </w:rPr>
      </w:pPr>
      <w:r w:rsidRPr="00894CEA">
        <w:rPr>
          <w:rFonts w:ascii="Times New Roman" w:hAnsi="Times New Roman" w:cs="Times New Roman"/>
          <w:sz w:val="26"/>
          <w:szCs w:val="26"/>
        </w:rPr>
        <w:t xml:space="preserve">- в Международном молодежном мультимедиа фестивале «Прогулки по Вселенной </w:t>
      </w:r>
      <w:r w:rsidR="00E365E3" w:rsidRPr="00894CEA">
        <w:rPr>
          <w:rFonts w:ascii="Times New Roman" w:hAnsi="Times New Roman" w:cs="Times New Roman"/>
          <w:sz w:val="26"/>
          <w:szCs w:val="26"/>
        </w:rPr>
        <w:t>–</w:t>
      </w:r>
      <w:r w:rsidRPr="00894CEA">
        <w:rPr>
          <w:rFonts w:ascii="Times New Roman" w:hAnsi="Times New Roman" w:cs="Times New Roman"/>
          <w:sz w:val="26"/>
          <w:szCs w:val="26"/>
        </w:rPr>
        <w:t xml:space="preserve"> </w:t>
      </w:r>
      <w:r w:rsidR="00E365E3" w:rsidRPr="00894CEA">
        <w:rPr>
          <w:rFonts w:ascii="Times New Roman" w:hAnsi="Times New Roman" w:cs="Times New Roman"/>
          <w:sz w:val="26"/>
          <w:szCs w:val="26"/>
        </w:rPr>
        <w:t xml:space="preserve">две </w:t>
      </w:r>
      <w:r w:rsidR="00E365E3" w:rsidRPr="003F135B">
        <w:rPr>
          <w:rFonts w:ascii="Times New Roman" w:hAnsi="Times New Roman" w:cs="Times New Roman"/>
          <w:sz w:val="26"/>
          <w:szCs w:val="26"/>
        </w:rPr>
        <w:t>р</w:t>
      </w:r>
      <w:r w:rsidR="00836389" w:rsidRPr="003F135B">
        <w:rPr>
          <w:rFonts w:ascii="Times New Roman" w:hAnsi="Times New Roman" w:cs="Times New Roman"/>
          <w:sz w:val="26"/>
          <w:szCs w:val="26"/>
        </w:rPr>
        <w:t>аботы – 3 места;</w:t>
      </w:r>
    </w:p>
    <w:p w:rsidR="00836389" w:rsidRDefault="00836389" w:rsidP="00356C9C">
      <w:pPr>
        <w:pStyle w:val="a3"/>
        <w:shd w:val="clear" w:color="auto" w:fill="FFFFFF"/>
        <w:ind w:left="0" w:firstLine="709"/>
        <w:jc w:val="both"/>
        <w:rPr>
          <w:rFonts w:ascii="Times New Roman" w:hAnsi="Times New Roman" w:cs="Times New Roman"/>
          <w:sz w:val="26"/>
          <w:szCs w:val="26"/>
        </w:rPr>
      </w:pPr>
      <w:r w:rsidRPr="003F135B">
        <w:rPr>
          <w:rFonts w:ascii="Times New Roman" w:hAnsi="Times New Roman" w:cs="Times New Roman"/>
          <w:sz w:val="26"/>
          <w:szCs w:val="26"/>
        </w:rPr>
        <w:t xml:space="preserve">- в Международном детском фестивале анимационного кино </w:t>
      </w:r>
      <w:r w:rsidR="000C17E5" w:rsidRPr="003F135B">
        <w:rPr>
          <w:rFonts w:ascii="Times New Roman" w:hAnsi="Times New Roman" w:cs="Times New Roman"/>
          <w:sz w:val="26"/>
          <w:szCs w:val="26"/>
        </w:rPr>
        <w:t>«</w:t>
      </w:r>
      <w:r w:rsidRPr="003F135B">
        <w:rPr>
          <w:rFonts w:ascii="Times New Roman" w:hAnsi="Times New Roman" w:cs="Times New Roman"/>
          <w:sz w:val="26"/>
          <w:szCs w:val="26"/>
        </w:rPr>
        <w:t>АНИМАТИКА</w:t>
      </w:r>
      <w:r w:rsidR="000C17E5" w:rsidRPr="003F135B">
        <w:rPr>
          <w:rFonts w:ascii="Times New Roman" w:hAnsi="Times New Roman" w:cs="Times New Roman"/>
          <w:sz w:val="26"/>
          <w:szCs w:val="26"/>
        </w:rPr>
        <w:t>»</w:t>
      </w:r>
      <w:r w:rsidR="00356C9C" w:rsidRPr="003F135B">
        <w:rPr>
          <w:rFonts w:ascii="Times New Roman" w:hAnsi="Times New Roman" w:cs="Times New Roman"/>
          <w:sz w:val="26"/>
          <w:szCs w:val="26"/>
        </w:rPr>
        <w:t xml:space="preserve">, организованном МДЦ «Артек» и Ассоциацией организаций индустрии анимационного кино </w:t>
      </w:r>
      <w:r w:rsidRPr="003F135B">
        <w:rPr>
          <w:rFonts w:ascii="Times New Roman" w:hAnsi="Times New Roman" w:cs="Times New Roman"/>
          <w:sz w:val="26"/>
          <w:szCs w:val="26"/>
        </w:rPr>
        <w:t xml:space="preserve">в «Артеке» </w:t>
      </w:r>
      <w:r w:rsidR="00155B3D" w:rsidRPr="003F135B">
        <w:rPr>
          <w:rFonts w:ascii="Times New Roman" w:hAnsi="Times New Roman" w:cs="Times New Roman"/>
          <w:sz w:val="26"/>
          <w:szCs w:val="26"/>
        </w:rPr>
        <w:t>(визуализация стихотворения В.В. Маяковского «Послушайте»)</w:t>
      </w:r>
      <w:r w:rsidR="000C17E5" w:rsidRPr="003F135B">
        <w:rPr>
          <w:rFonts w:ascii="Times New Roman" w:hAnsi="Times New Roman" w:cs="Times New Roman"/>
          <w:sz w:val="26"/>
          <w:szCs w:val="26"/>
        </w:rPr>
        <w:t>. Безрезультатно.</w:t>
      </w:r>
      <w:r w:rsidR="00155B3D" w:rsidRPr="003F135B">
        <w:rPr>
          <w:rFonts w:ascii="Times New Roman" w:hAnsi="Times New Roman" w:cs="Times New Roman"/>
          <w:sz w:val="26"/>
          <w:szCs w:val="26"/>
        </w:rPr>
        <w:t xml:space="preserve"> </w:t>
      </w:r>
    </w:p>
    <w:p w:rsidR="00836389" w:rsidRPr="0062105E" w:rsidRDefault="003F135B" w:rsidP="0062105E">
      <w:pPr>
        <w:pStyle w:val="a3"/>
        <w:shd w:val="clear" w:color="auto" w:fill="FFFFFF"/>
        <w:ind w:left="0" w:firstLine="709"/>
        <w:jc w:val="both"/>
        <w:rPr>
          <w:rFonts w:ascii="Times New Roman" w:hAnsi="Times New Roman" w:cs="Times New Roman"/>
          <w:sz w:val="26"/>
          <w:szCs w:val="26"/>
        </w:rPr>
      </w:pPr>
      <w:r w:rsidRPr="003F135B">
        <w:rPr>
          <w:rFonts w:ascii="Times New Roman" w:hAnsi="Times New Roman" w:cs="Times New Roman"/>
          <w:sz w:val="26"/>
          <w:szCs w:val="26"/>
        </w:rPr>
        <w:t xml:space="preserve">-  </w:t>
      </w:r>
      <w:r>
        <w:rPr>
          <w:rFonts w:ascii="Times New Roman" w:hAnsi="Times New Roman" w:cs="Times New Roman"/>
          <w:sz w:val="26"/>
          <w:szCs w:val="26"/>
        </w:rPr>
        <w:t>во Всероссийском экологическом</w:t>
      </w:r>
      <w:r w:rsidRPr="003F135B">
        <w:rPr>
          <w:rFonts w:ascii="Times New Roman" w:hAnsi="Times New Roman" w:cs="Times New Roman"/>
          <w:sz w:val="26"/>
          <w:szCs w:val="26"/>
        </w:rPr>
        <w:t xml:space="preserve"> кинофестивал</w:t>
      </w:r>
      <w:r>
        <w:rPr>
          <w:rFonts w:ascii="Times New Roman" w:hAnsi="Times New Roman" w:cs="Times New Roman"/>
          <w:sz w:val="26"/>
          <w:szCs w:val="26"/>
        </w:rPr>
        <w:t>е</w:t>
      </w:r>
      <w:r w:rsidRPr="003F135B">
        <w:rPr>
          <w:rFonts w:ascii="Times New Roman" w:hAnsi="Times New Roman" w:cs="Times New Roman"/>
          <w:sz w:val="26"/>
          <w:szCs w:val="26"/>
        </w:rPr>
        <w:t xml:space="preserve"> конкурсных фильмов "Ме</w:t>
      </w:r>
      <w:r>
        <w:rPr>
          <w:rFonts w:ascii="Times New Roman" w:hAnsi="Times New Roman" w:cs="Times New Roman"/>
          <w:sz w:val="26"/>
          <w:szCs w:val="26"/>
        </w:rPr>
        <w:t xml:space="preserve">ридиан надежды". Работа «Цвет добра» одержала победу за лучший детский анимационный фильм, а также работа «У берлоги в лесу…» получила приз </w:t>
      </w:r>
      <w:r>
        <w:rPr>
          <w:rFonts w:ascii="Times New Roman" w:hAnsi="Times New Roman" w:cs="Times New Roman"/>
          <w:sz w:val="26"/>
          <w:szCs w:val="26"/>
        </w:rPr>
        <w:lastRenderedPageBreak/>
        <w:t xml:space="preserve">Администрации </w:t>
      </w:r>
      <w:proofErr w:type="spellStart"/>
      <w:r>
        <w:rPr>
          <w:rFonts w:ascii="Times New Roman" w:hAnsi="Times New Roman" w:cs="Times New Roman"/>
          <w:sz w:val="26"/>
          <w:szCs w:val="26"/>
        </w:rPr>
        <w:t>Волосовского</w:t>
      </w:r>
      <w:proofErr w:type="spellEnd"/>
      <w:r>
        <w:rPr>
          <w:rFonts w:ascii="Times New Roman" w:hAnsi="Times New Roman" w:cs="Times New Roman"/>
          <w:sz w:val="26"/>
          <w:szCs w:val="26"/>
        </w:rPr>
        <w:t xml:space="preserve"> района Ленинградской области «за смелость и творческий успех».</w:t>
      </w:r>
    </w:p>
    <w:p w:rsidR="00C939E0" w:rsidRPr="00894CEA" w:rsidRDefault="0093297C" w:rsidP="00C939E0">
      <w:pPr>
        <w:tabs>
          <w:tab w:val="left" w:pos="3945"/>
        </w:tabs>
        <w:ind w:firstLine="709"/>
        <w:jc w:val="both"/>
        <w:rPr>
          <w:sz w:val="26"/>
          <w:szCs w:val="26"/>
        </w:rPr>
      </w:pPr>
      <w:r>
        <w:rPr>
          <w:sz w:val="26"/>
          <w:szCs w:val="26"/>
        </w:rPr>
        <w:t>КВКО «Экран» провел с</w:t>
      </w:r>
      <w:r w:rsidR="00C939E0" w:rsidRPr="00894CEA">
        <w:rPr>
          <w:sz w:val="26"/>
          <w:szCs w:val="26"/>
        </w:rPr>
        <w:t>ерия мастер-классов по созданию мультипликационных сюжетов:</w:t>
      </w:r>
    </w:p>
    <w:p w:rsidR="00C939E0" w:rsidRPr="00894CEA" w:rsidRDefault="00C939E0" w:rsidP="00C939E0">
      <w:pPr>
        <w:tabs>
          <w:tab w:val="left" w:pos="3945"/>
        </w:tabs>
        <w:ind w:firstLine="709"/>
        <w:jc w:val="both"/>
        <w:rPr>
          <w:sz w:val="26"/>
          <w:szCs w:val="26"/>
        </w:rPr>
      </w:pPr>
      <w:r w:rsidRPr="00894CEA">
        <w:rPr>
          <w:sz w:val="26"/>
          <w:szCs w:val="26"/>
        </w:rPr>
        <w:t xml:space="preserve">- по созданию </w:t>
      </w:r>
      <w:proofErr w:type="spellStart"/>
      <w:r w:rsidRPr="00894CEA">
        <w:rPr>
          <w:sz w:val="26"/>
          <w:szCs w:val="26"/>
        </w:rPr>
        <w:t>мульт</w:t>
      </w:r>
      <w:proofErr w:type="spellEnd"/>
      <w:r w:rsidRPr="00894CEA">
        <w:rPr>
          <w:sz w:val="26"/>
          <w:szCs w:val="26"/>
        </w:rPr>
        <w:t>-героев, героев блокбастеров и боевиков, а также фантастических фильмов из пластилина в рамках участия в Фестивале научных открытий «</w:t>
      </w:r>
      <w:proofErr w:type="spellStart"/>
      <w:r w:rsidRPr="00894CEA">
        <w:rPr>
          <w:sz w:val="26"/>
          <w:szCs w:val="26"/>
        </w:rPr>
        <w:t>Arctic</w:t>
      </w:r>
      <w:proofErr w:type="spellEnd"/>
      <w:r w:rsidRPr="00894CEA">
        <w:rPr>
          <w:sz w:val="26"/>
          <w:szCs w:val="26"/>
        </w:rPr>
        <w:t xml:space="preserve"> </w:t>
      </w:r>
      <w:proofErr w:type="spellStart"/>
      <w:r w:rsidRPr="00894CEA">
        <w:rPr>
          <w:sz w:val="26"/>
          <w:szCs w:val="26"/>
        </w:rPr>
        <w:t>Wave</w:t>
      </w:r>
      <w:proofErr w:type="spellEnd"/>
      <w:r w:rsidRPr="00894CEA">
        <w:rPr>
          <w:sz w:val="26"/>
          <w:szCs w:val="26"/>
        </w:rPr>
        <w:t xml:space="preserve">», организатором которого традиционно выступил ПАО ГМК «Норильский никель при поддержке Администрации города. Итогом работы участников стал альманах, состоящий из </w:t>
      </w:r>
      <w:proofErr w:type="spellStart"/>
      <w:r w:rsidRPr="00894CEA">
        <w:rPr>
          <w:sz w:val="26"/>
          <w:szCs w:val="26"/>
        </w:rPr>
        <w:t>мультзарисовок</w:t>
      </w:r>
      <w:proofErr w:type="spellEnd"/>
      <w:r w:rsidRPr="00894CEA">
        <w:rPr>
          <w:sz w:val="26"/>
          <w:szCs w:val="26"/>
        </w:rPr>
        <w:t>.</w:t>
      </w:r>
    </w:p>
    <w:p w:rsidR="00C939E0" w:rsidRPr="00894CEA" w:rsidRDefault="00C939E0" w:rsidP="00C939E0">
      <w:pPr>
        <w:shd w:val="clear" w:color="auto" w:fill="FFFFFF"/>
        <w:ind w:firstLine="709"/>
        <w:jc w:val="both"/>
        <w:rPr>
          <w:sz w:val="26"/>
          <w:szCs w:val="26"/>
        </w:rPr>
      </w:pPr>
      <w:r w:rsidRPr="00894CEA">
        <w:rPr>
          <w:sz w:val="26"/>
          <w:szCs w:val="26"/>
        </w:rPr>
        <w:t>- по «доработке» мультфильма в технике перекладки «</w:t>
      </w:r>
      <w:proofErr w:type="spellStart"/>
      <w:r w:rsidRPr="00894CEA">
        <w:rPr>
          <w:sz w:val="26"/>
          <w:szCs w:val="26"/>
        </w:rPr>
        <w:t>Мульт</w:t>
      </w:r>
      <w:proofErr w:type="spellEnd"/>
      <w:r w:rsidRPr="00894CEA">
        <w:rPr>
          <w:sz w:val="26"/>
          <w:szCs w:val="26"/>
        </w:rPr>
        <w:t xml:space="preserve">-театр»: было необходимо дополнить собственными сценами на мастер-классе. Для детей была подготовлена специальная зона пластилиновой анимации. Ребята создавали собственных персонажей из волшебного пластилина, которые «оживали» на экране компьютера. Итогом этого мастер-класса также стал альманах, состоящий из </w:t>
      </w:r>
      <w:proofErr w:type="spellStart"/>
      <w:r w:rsidRPr="00894CEA">
        <w:rPr>
          <w:sz w:val="26"/>
          <w:szCs w:val="26"/>
        </w:rPr>
        <w:t>мультзарисовок</w:t>
      </w:r>
      <w:proofErr w:type="spellEnd"/>
      <w:r w:rsidRPr="00894CEA">
        <w:rPr>
          <w:sz w:val="26"/>
          <w:szCs w:val="26"/>
        </w:rPr>
        <w:t xml:space="preserve">. Мастер-класс был организован в рамках участия Учреждения в общегородском мероприятии, посвященного Дню весны и труда («Фестиваль труда»), а также презентация рекламного ролика, созданного руководителями КВКО «Экран», выполненного в смешанной технике видеосъемки и покадровой пластилиновой анимации, подготовленного к премьере спектакля «Дракон» Норильского Заполярного театра драмы им. Вл. Маяковского в 2018 году, а также мастер-класс </w:t>
      </w:r>
    </w:p>
    <w:p w:rsidR="00C939E0" w:rsidRPr="00894CEA" w:rsidRDefault="00C939E0" w:rsidP="00C939E0">
      <w:pPr>
        <w:shd w:val="clear" w:color="auto" w:fill="FFFFFF"/>
        <w:ind w:firstLine="709"/>
        <w:jc w:val="both"/>
        <w:rPr>
          <w:sz w:val="26"/>
          <w:szCs w:val="26"/>
        </w:rPr>
      </w:pPr>
      <w:r w:rsidRPr="00894CEA">
        <w:rPr>
          <w:sz w:val="26"/>
          <w:szCs w:val="26"/>
        </w:rPr>
        <w:t>- мастер-класс по перекладной анимации в рамках проведения праздника «Круглосуточное солнце вокруг белого мишки», организованного на базе МБУ «Молодежный центр». Организаторами праздника выступили: просветительский центр «Белый мишка» @</w:t>
      </w:r>
      <w:proofErr w:type="spellStart"/>
      <w:r w:rsidRPr="00894CEA">
        <w:rPr>
          <w:sz w:val="26"/>
          <w:szCs w:val="26"/>
        </w:rPr>
        <w:t>spasimishku</w:t>
      </w:r>
      <w:proofErr w:type="spellEnd"/>
      <w:r w:rsidRPr="00894CEA">
        <w:rPr>
          <w:sz w:val="26"/>
          <w:szCs w:val="26"/>
        </w:rPr>
        <w:t>, муниципальный штаб ФП «Арт-парад», муниципальный штаб Всероссийского общественного движения «Волонтеры – медики», дирекция Заповедников Таймыра. Партнерами мероприятия выступили: ООО «Норильский молочный завод», сеть универсамов «Жар. Птица», Социальная сеть для родителей города «Мамы Норильска», клуб виртуальной реальности «</w:t>
      </w:r>
      <w:proofErr w:type="spellStart"/>
      <w:r w:rsidRPr="00894CEA">
        <w:rPr>
          <w:sz w:val="26"/>
          <w:szCs w:val="26"/>
        </w:rPr>
        <w:t>Ремпейдж</w:t>
      </w:r>
      <w:proofErr w:type="spellEnd"/>
      <w:r w:rsidRPr="00894CEA">
        <w:rPr>
          <w:sz w:val="26"/>
          <w:szCs w:val="26"/>
        </w:rPr>
        <w:t xml:space="preserve"> (19.05.2019). Общее количество участников -  120 человек – взрослых и детей от 8 лет, продолжительность 1,5 часа;</w:t>
      </w:r>
    </w:p>
    <w:p w:rsidR="00C939E0" w:rsidRPr="00894CEA" w:rsidRDefault="00C939E0" w:rsidP="00C939E0">
      <w:pPr>
        <w:shd w:val="clear" w:color="auto" w:fill="FFFFFF"/>
        <w:ind w:firstLine="709"/>
        <w:jc w:val="both"/>
        <w:rPr>
          <w:sz w:val="26"/>
          <w:szCs w:val="26"/>
        </w:rPr>
      </w:pPr>
      <w:r w:rsidRPr="00894CEA">
        <w:rPr>
          <w:sz w:val="26"/>
          <w:szCs w:val="26"/>
        </w:rPr>
        <w:t>- мастер-класс "</w:t>
      </w:r>
      <w:proofErr w:type="spellStart"/>
      <w:r w:rsidRPr="00894CEA">
        <w:rPr>
          <w:sz w:val="26"/>
          <w:szCs w:val="26"/>
        </w:rPr>
        <w:t>КиноПроба</w:t>
      </w:r>
      <w:proofErr w:type="spellEnd"/>
      <w:r w:rsidRPr="00894CEA">
        <w:rPr>
          <w:sz w:val="26"/>
          <w:szCs w:val="26"/>
        </w:rPr>
        <w:t>" для участников от 15 лет и старше в рамках проведения общегородского мероприятия «</w:t>
      </w:r>
      <w:proofErr w:type="spellStart"/>
      <w:r w:rsidRPr="00894CEA">
        <w:rPr>
          <w:sz w:val="26"/>
          <w:szCs w:val="26"/>
        </w:rPr>
        <w:t>ПикНик</w:t>
      </w:r>
      <w:proofErr w:type="spellEnd"/>
      <w:r w:rsidRPr="00894CEA">
        <w:rPr>
          <w:sz w:val="26"/>
          <w:szCs w:val="26"/>
        </w:rPr>
        <w:t>» (ЗФ ОАО «</w:t>
      </w:r>
      <w:proofErr w:type="spellStart"/>
      <w:r w:rsidRPr="00894CEA">
        <w:rPr>
          <w:sz w:val="26"/>
          <w:szCs w:val="26"/>
        </w:rPr>
        <w:t>Норникель</w:t>
      </w:r>
      <w:proofErr w:type="spellEnd"/>
      <w:r w:rsidRPr="00894CEA">
        <w:rPr>
          <w:sz w:val="26"/>
          <w:szCs w:val="26"/>
        </w:rPr>
        <w:t xml:space="preserve">»). Мастер-класс состоял из трех модулей: ТЕОРИЯ (вводный курс об основных правилах съемки и монтажа видео); ПРАКТИКА (съемка скетчей о площадках </w:t>
      </w:r>
      <w:proofErr w:type="spellStart"/>
      <w:r w:rsidRPr="00894CEA">
        <w:rPr>
          <w:sz w:val="26"/>
          <w:szCs w:val="26"/>
        </w:rPr>
        <w:t>ПикНика</w:t>
      </w:r>
      <w:proofErr w:type="spellEnd"/>
      <w:r w:rsidRPr="00894CEA">
        <w:rPr>
          <w:sz w:val="26"/>
          <w:szCs w:val="26"/>
        </w:rPr>
        <w:t xml:space="preserve"> и других тем); ОБРАБОТКА (монтаж отснятого материала). По итогам создан скетч «Пикник и риелтор»;</w:t>
      </w:r>
    </w:p>
    <w:p w:rsidR="00C939E0" w:rsidRPr="00894CEA" w:rsidRDefault="00C939E0" w:rsidP="00C939E0">
      <w:pPr>
        <w:shd w:val="clear" w:color="auto" w:fill="FFFFFF"/>
        <w:ind w:firstLine="708"/>
        <w:jc w:val="both"/>
        <w:rPr>
          <w:sz w:val="26"/>
          <w:szCs w:val="26"/>
        </w:rPr>
      </w:pPr>
      <w:r w:rsidRPr="00894CEA">
        <w:rPr>
          <w:sz w:val="26"/>
          <w:szCs w:val="26"/>
        </w:rPr>
        <w:t>- мастер-класс по анимации в рамках участия во всероссийской акции «</w:t>
      </w:r>
      <w:proofErr w:type="spellStart"/>
      <w:r w:rsidRPr="00894CEA">
        <w:rPr>
          <w:sz w:val="26"/>
          <w:szCs w:val="26"/>
        </w:rPr>
        <w:t>Библионочь</w:t>
      </w:r>
      <w:proofErr w:type="spellEnd"/>
      <w:r w:rsidRPr="00894CEA">
        <w:rPr>
          <w:sz w:val="26"/>
          <w:szCs w:val="26"/>
        </w:rPr>
        <w:t xml:space="preserve">» (МБУК «ЦБС) в Публичной библиотеке («Библионочь-2019 «Театральный </w:t>
      </w:r>
      <w:proofErr w:type="spellStart"/>
      <w:r w:rsidRPr="00894CEA">
        <w:rPr>
          <w:sz w:val="26"/>
          <w:szCs w:val="26"/>
        </w:rPr>
        <w:t>мэшап</w:t>
      </w:r>
      <w:proofErr w:type="spellEnd"/>
      <w:r w:rsidRPr="00894CEA">
        <w:rPr>
          <w:sz w:val="26"/>
          <w:szCs w:val="26"/>
        </w:rPr>
        <w:t>»). Участники самостоятельно придумывали театральную постановку для заранее подготовленных персонажей с декорацией и бутафорией, дети создавали покадровую пластилиновую анимацию. 65 участников.</w:t>
      </w:r>
    </w:p>
    <w:p w:rsidR="00C939E0" w:rsidRPr="00894CEA" w:rsidRDefault="00C939E0" w:rsidP="00C939E0">
      <w:pPr>
        <w:shd w:val="clear" w:color="auto" w:fill="FFFFFF"/>
        <w:ind w:firstLine="708"/>
        <w:jc w:val="both"/>
        <w:rPr>
          <w:sz w:val="26"/>
          <w:szCs w:val="26"/>
        </w:rPr>
      </w:pPr>
      <w:r w:rsidRPr="00894CEA">
        <w:rPr>
          <w:sz w:val="26"/>
          <w:szCs w:val="26"/>
        </w:rPr>
        <w:t>- мастер –класс в рамках проведения фестиваля «Северная ягода»</w:t>
      </w:r>
      <w:r w:rsidR="00513BFD" w:rsidRPr="00894CEA">
        <w:rPr>
          <w:sz w:val="26"/>
          <w:szCs w:val="26"/>
        </w:rPr>
        <w:t xml:space="preserve"> 50 человек</w:t>
      </w:r>
      <w:r w:rsidRPr="00894CEA">
        <w:rPr>
          <w:sz w:val="26"/>
          <w:szCs w:val="26"/>
        </w:rPr>
        <w:t>;</w:t>
      </w:r>
    </w:p>
    <w:p w:rsidR="00C939E0" w:rsidRPr="00894CEA" w:rsidRDefault="00C939E0" w:rsidP="00C939E0">
      <w:pPr>
        <w:shd w:val="clear" w:color="auto" w:fill="FFFFFF"/>
        <w:ind w:firstLine="708"/>
        <w:jc w:val="both"/>
        <w:rPr>
          <w:sz w:val="26"/>
          <w:szCs w:val="26"/>
        </w:rPr>
      </w:pPr>
      <w:r w:rsidRPr="00894CEA">
        <w:rPr>
          <w:sz w:val="26"/>
          <w:szCs w:val="26"/>
        </w:rPr>
        <w:t xml:space="preserve">- мастер-класс в рамках поликультурного фестиваля «Ночь в школе» на базе МБОУ «СШ № 42» (р-он </w:t>
      </w:r>
      <w:proofErr w:type="spellStart"/>
      <w:r w:rsidRPr="00894CEA">
        <w:rPr>
          <w:sz w:val="26"/>
          <w:szCs w:val="26"/>
        </w:rPr>
        <w:t>Талнах</w:t>
      </w:r>
      <w:proofErr w:type="spellEnd"/>
      <w:r w:rsidRPr="00894CEA">
        <w:rPr>
          <w:sz w:val="26"/>
          <w:szCs w:val="26"/>
        </w:rPr>
        <w:t>) – 20 человек.</w:t>
      </w:r>
    </w:p>
    <w:p w:rsidR="0065055A" w:rsidRPr="00894CEA" w:rsidRDefault="0065055A" w:rsidP="0065055A">
      <w:pPr>
        <w:tabs>
          <w:tab w:val="left" w:pos="3945"/>
        </w:tabs>
        <w:ind w:firstLine="709"/>
        <w:jc w:val="both"/>
        <w:rPr>
          <w:sz w:val="26"/>
          <w:szCs w:val="26"/>
        </w:rPr>
      </w:pPr>
      <w:r w:rsidRPr="00894CEA">
        <w:rPr>
          <w:sz w:val="26"/>
          <w:szCs w:val="26"/>
        </w:rPr>
        <w:t>КВКО «Экран» стал площадкой для реализации проекта «Свет через цвет», поддержанного Комбинатом добра (ГМК «</w:t>
      </w:r>
      <w:proofErr w:type="spellStart"/>
      <w:r w:rsidRPr="00894CEA">
        <w:rPr>
          <w:sz w:val="26"/>
          <w:szCs w:val="26"/>
        </w:rPr>
        <w:t>Норникель</w:t>
      </w:r>
      <w:proofErr w:type="spellEnd"/>
      <w:r w:rsidRPr="00894CEA">
        <w:rPr>
          <w:sz w:val="26"/>
          <w:szCs w:val="26"/>
        </w:rPr>
        <w:t xml:space="preserve">») и направленного на </w:t>
      </w:r>
      <w:r w:rsidRPr="00894CEA">
        <w:rPr>
          <w:sz w:val="26"/>
          <w:szCs w:val="26"/>
        </w:rPr>
        <w:lastRenderedPageBreak/>
        <w:t>развитие творческого, художественно-образного мышления, а также социализацию детей с ограниченными возможностями средствами арт-терапии.</w:t>
      </w:r>
    </w:p>
    <w:p w:rsidR="0065055A" w:rsidRPr="00894CEA" w:rsidRDefault="0065055A" w:rsidP="00DC67E4">
      <w:pPr>
        <w:shd w:val="clear" w:color="auto" w:fill="FFFFFF"/>
        <w:ind w:firstLine="709"/>
        <w:jc w:val="both"/>
        <w:rPr>
          <w:sz w:val="26"/>
          <w:szCs w:val="26"/>
        </w:rPr>
      </w:pPr>
    </w:p>
    <w:p w:rsidR="00F72DF9" w:rsidRPr="00894CEA" w:rsidRDefault="00F72DF9" w:rsidP="00F72DF9">
      <w:pPr>
        <w:ind w:firstLine="709"/>
        <w:jc w:val="both"/>
        <w:rPr>
          <w:bCs/>
          <w:sz w:val="26"/>
          <w:szCs w:val="26"/>
        </w:rPr>
      </w:pPr>
      <w:r w:rsidRPr="00894CEA">
        <w:rPr>
          <w:bCs/>
          <w:sz w:val="26"/>
          <w:szCs w:val="26"/>
        </w:rPr>
        <w:t xml:space="preserve">4. Участие в благотворительных программах, </w:t>
      </w:r>
      <w:proofErr w:type="spellStart"/>
      <w:r w:rsidRPr="00894CEA">
        <w:rPr>
          <w:bCs/>
          <w:sz w:val="26"/>
          <w:szCs w:val="26"/>
        </w:rPr>
        <w:t>грантовых</w:t>
      </w:r>
      <w:proofErr w:type="spellEnd"/>
      <w:r w:rsidRPr="00894CEA">
        <w:rPr>
          <w:bCs/>
          <w:sz w:val="26"/>
          <w:szCs w:val="26"/>
        </w:rPr>
        <w:t xml:space="preserve"> конкурсах и т.п.</w:t>
      </w:r>
    </w:p>
    <w:p w:rsidR="00203625" w:rsidRPr="00894CEA" w:rsidRDefault="00203625" w:rsidP="00F72DF9">
      <w:pPr>
        <w:ind w:firstLine="709"/>
        <w:jc w:val="both"/>
        <w:rPr>
          <w:bCs/>
          <w:sz w:val="26"/>
          <w:szCs w:val="26"/>
        </w:rPr>
      </w:pPr>
      <w:r w:rsidRPr="00894CEA">
        <w:rPr>
          <w:bCs/>
          <w:sz w:val="26"/>
          <w:szCs w:val="26"/>
        </w:rPr>
        <w:t xml:space="preserve">В 2019 году </w:t>
      </w:r>
      <w:r w:rsidR="00614158" w:rsidRPr="00894CEA">
        <w:rPr>
          <w:bCs/>
          <w:sz w:val="26"/>
          <w:szCs w:val="26"/>
        </w:rPr>
        <w:t>Учреждение</w:t>
      </w:r>
      <w:r w:rsidRPr="00894CEA">
        <w:rPr>
          <w:bCs/>
          <w:sz w:val="26"/>
          <w:szCs w:val="26"/>
        </w:rPr>
        <w:t xml:space="preserve"> подавало заявку на конкурс социальных проектов благотворительной программы «Мир новых возможностей», но в число финалистов не вышло.</w:t>
      </w:r>
    </w:p>
    <w:p w:rsidR="00203625" w:rsidRPr="00894CEA" w:rsidRDefault="00203625" w:rsidP="00F72DF9">
      <w:pPr>
        <w:ind w:firstLine="709"/>
        <w:jc w:val="both"/>
        <w:rPr>
          <w:bCs/>
          <w:sz w:val="26"/>
          <w:szCs w:val="26"/>
        </w:rPr>
      </w:pPr>
    </w:p>
    <w:p w:rsidR="006A2567" w:rsidRPr="00894CEA" w:rsidRDefault="006A2567" w:rsidP="00203625">
      <w:pPr>
        <w:shd w:val="clear" w:color="auto" w:fill="FFFFFF"/>
        <w:ind w:firstLine="709"/>
        <w:jc w:val="both"/>
        <w:rPr>
          <w:sz w:val="26"/>
          <w:szCs w:val="26"/>
        </w:rPr>
      </w:pPr>
      <w:r w:rsidRPr="00894CEA">
        <w:rPr>
          <w:sz w:val="26"/>
          <w:szCs w:val="26"/>
        </w:rPr>
        <w:t>5. Иная деятельность:</w:t>
      </w:r>
      <w:r w:rsidR="00383ACD" w:rsidRPr="00894CEA">
        <w:rPr>
          <w:sz w:val="26"/>
          <w:szCs w:val="26"/>
        </w:rPr>
        <w:t xml:space="preserve"> участие:</w:t>
      </w:r>
    </w:p>
    <w:p w:rsidR="00203625" w:rsidRPr="00894CEA" w:rsidRDefault="006A2567" w:rsidP="00203625">
      <w:pPr>
        <w:shd w:val="clear" w:color="auto" w:fill="FFFFFF"/>
        <w:ind w:firstLine="709"/>
        <w:jc w:val="both"/>
        <w:rPr>
          <w:sz w:val="26"/>
          <w:szCs w:val="26"/>
        </w:rPr>
      </w:pPr>
      <w:r w:rsidRPr="00894CEA">
        <w:rPr>
          <w:sz w:val="26"/>
          <w:szCs w:val="26"/>
        </w:rPr>
        <w:t xml:space="preserve">- </w:t>
      </w:r>
      <w:r w:rsidR="00383ACD" w:rsidRPr="00894CEA">
        <w:rPr>
          <w:sz w:val="26"/>
          <w:szCs w:val="26"/>
        </w:rPr>
        <w:t>в работе о</w:t>
      </w:r>
      <w:r w:rsidR="00203625" w:rsidRPr="00894CEA">
        <w:rPr>
          <w:sz w:val="26"/>
          <w:szCs w:val="26"/>
        </w:rPr>
        <w:t>дной из интерактивных площадок «Универсиада с нами!», организованной на базе МБУ «Молодежный центр» (18.01.2019</w:t>
      </w:r>
      <w:r w:rsidR="00383ACD" w:rsidRPr="00894CEA">
        <w:rPr>
          <w:sz w:val="26"/>
          <w:szCs w:val="26"/>
        </w:rPr>
        <w:t xml:space="preserve"> – Юров А.И.</w:t>
      </w:r>
      <w:r w:rsidR="00203625" w:rsidRPr="00894CEA">
        <w:rPr>
          <w:sz w:val="26"/>
          <w:szCs w:val="26"/>
        </w:rPr>
        <w:t>).</w:t>
      </w:r>
    </w:p>
    <w:p w:rsidR="008B2C6A" w:rsidRPr="00894CEA" w:rsidRDefault="008B2C6A" w:rsidP="008B2C6A">
      <w:pPr>
        <w:tabs>
          <w:tab w:val="left" w:pos="3945"/>
        </w:tabs>
        <w:ind w:firstLine="709"/>
        <w:jc w:val="both"/>
        <w:rPr>
          <w:sz w:val="26"/>
          <w:szCs w:val="26"/>
        </w:rPr>
      </w:pPr>
      <w:r w:rsidRPr="00894CEA">
        <w:rPr>
          <w:sz w:val="26"/>
          <w:szCs w:val="26"/>
        </w:rPr>
        <w:t xml:space="preserve">- в </w:t>
      </w:r>
      <w:r w:rsidR="00383ACD" w:rsidRPr="00894CEA">
        <w:rPr>
          <w:sz w:val="26"/>
          <w:szCs w:val="26"/>
        </w:rPr>
        <w:t xml:space="preserve">проведении фестиваля туристических фильмов, организованном федерацией по туризму и Управлением по спорту Администрации города Норильска (член жюри - </w:t>
      </w:r>
      <w:r w:rsidRPr="00894CEA">
        <w:rPr>
          <w:sz w:val="26"/>
          <w:szCs w:val="26"/>
        </w:rPr>
        <w:t>Батова А.В.);</w:t>
      </w:r>
    </w:p>
    <w:p w:rsidR="00383ACD" w:rsidRPr="00894CEA" w:rsidRDefault="00383ACD" w:rsidP="00560986">
      <w:pPr>
        <w:tabs>
          <w:tab w:val="left" w:pos="3945"/>
        </w:tabs>
        <w:ind w:firstLine="709"/>
        <w:jc w:val="both"/>
        <w:rPr>
          <w:sz w:val="26"/>
          <w:szCs w:val="26"/>
        </w:rPr>
      </w:pPr>
      <w:r w:rsidRPr="00894CEA">
        <w:rPr>
          <w:sz w:val="26"/>
          <w:szCs w:val="26"/>
        </w:rPr>
        <w:t xml:space="preserve">- </w:t>
      </w:r>
      <w:r w:rsidR="0071539A" w:rsidRPr="00894CEA">
        <w:rPr>
          <w:sz w:val="26"/>
          <w:szCs w:val="26"/>
        </w:rPr>
        <w:t>в работе круглого стола по теме «Проблемы понимания современного искусства» в рамках работы 7 Лаборатории современной драматургии «</w:t>
      </w:r>
      <w:proofErr w:type="spellStart"/>
      <w:r w:rsidR="0071539A" w:rsidRPr="00894CEA">
        <w:rPr>
          <w:sz w:val="26"/>
          <w:szCs w:val="26"/>
        </w:rPr>
        <w:t>Полярка</w:t>
      </w:r>
      <w:proofErr w:type="spellEnd"/>
      <w:r w:rsidR="0071539A" w:rsidRPr="00894CEA">
        <w:rPr>
          <w:sz w:val="26"/>
          <w:szCs w:val="26"/>
        </w:rPr>
        <w:t xml:space="preserve">», организованной КБГУК «Норильский заполярный театр драмы им. Вл. </w:t>
      </w:r>
      <w:proofErr w:type="spellStart"/>
      <w:r w:rsidR="0071539A" w:rsidRPr="00894CEA">
        <w:rPr>
          <w:sz w:val="26"/>
          <w:szCs w:val="26"/>
        </w:rPr>
        <w:t>Маякосвского</w:t>
      </w:r>
      <w:proofErr w:type="spellEnd"/>
      <w:r w:rsidR="0071539A" w:rsidRPr="00894CEA">
        <w:rPr>
          <w:sz w:val="26"/>
          <w:szCs w:val="26"/>
        </w:rPr>
        <w:t>»</w:t>
      </w:r>
      <w:r w:rsidR="007C0685" w:rsidRPr="00894CEA">
        <w:rPr>
          <w:sz w:val="26"/>
          <w:szCs w:val="26"/>
        </w:rPr>
        <w:t xml:space="preserve"> (</w:t>
      </w:r>
      <w:proofErr w:type="spellStart"/>
      <w:r w:rsidR="007C0685" w:rsidRPr="00894CEA">
        <w:rPr>
          <w:sz w:val="26"/>
          <w:szCs w:val="26"/>
        </w:rPr>
        <w:t>Батова</w:t>
      </w:r>
      <w:proofErr w:type="spellEnd"/>
      <w:r w:rsidR="007C0685" w:rsidRPr="00894CEA">
        <w:rPr>
          <w:sz w:val="26"/>
          <w:szCs w:val="26"/>
        </w:rPr>
        <w:t xml:space="preserve"> А.В.);</w:t>
      </w:r>
    </w:p>
    <w:p w:rsidR="00DD5E87" w:rsidRPr="00894CEA" w:rsidRDefault="00DD5E87" w:rsidP="00560986">
      <w:pPr>
        <w:ind w:firstLine="709"/>
        <w:jc w:val="both"/>
        <w:rPr>
          <w:sz w:val="26"/>
          <w:szCs w:val="26"/>
        </w:rPr>
      </w:pPr>
      <w:r w:rsidRPr="00894CEA">
        <w:rPr>
          <w:sz w:val="26"/>
          <w:szCs w:val="26"/>
        </w:rPr>
        <w:t>-</w:t>
      </w:r>
      <w:r w:rsidR="00B32C04" w:rsidRPr="00894CEA">
        <w:rPr>
          <w:sz w:val="26"/>
          <w:szCs w:val="26"/>
        </w:rPr>
        <w:t xml:space="preserve"> в </w:t>
      </w:r>
      <w:r w:rsidRPr="00894CEA">
        <w:rPr>
          <w:sz w:val="26"/>
          <w:szCs w:val="26"/>
        </w:rPr>
        <w:t>презентаци</w:t>
      </w:r>
      <w:r w:rsidR="00B32C04" w:rsidRPr="00894CEA">
        <w:rPr>
          <w:sz w:val="26"/>
          <w:szCs w:val="26"/>
        </w:rPr>
        <w:t>и</w:t>
      </w:r>
      <w:r w:rsidRPr="00894CEA">
        <w:rPr>
          <w:sz w:val="26"/>
          <w:szCs w:val="26"/>
        </w:rPr>
        <w:t xml:space="preserve"> </w:t>
      </w:r>
      <w:r w:rsidR="00B32C04" w:rsidRPr="00894CEA">
        <w:rPr>
          <w:sz w:val="26"/>
          <w:szCs w:val="26"/>
        </w:rPr>
        <w:t xml:space="preserve">благотворительной </w:t>
      </w:r>
      <w:proofErr w:type="spellStart"/>
      <w:r w:rsidR="00B32C04" w:rsidRPr="00894CEA">
        <w:rPr>
          <w:sz w:val="26"/>
          <w:szCs w:val="26"/>
        </w:rPr>
        <w:t>програмы</w:t>
      </w:r>
      <w:proofErr w:type="spellEnd"/>
      <w:r w:rsidR="00B32C04" w:rsidRPr="00894CEA">
        <w:rPr>
          <w:sz w:val="26"/>
          <w:szCs w:val="26"/>
        </w:rPr>
        <w:t xml:space="preserve"> «Мир новых возможностей» ПАО «ГМК «Норильский никель» на </w:t>
      </w:r>
      <w:r w:rsidR="006B1541" w:rsidRPr="00894CEA">
        <w:rPr>
          <w:sz w:val="26"/>
          <w:szCs w:val="26"/>
        </w:rPr>
        <w:t>2019-2020 (Курочкина А.О.);</w:t>
      </w:r>
    </w:p>
    <w:p w:rsidR="007C0685" w:rsidRPr="00894CEA" w:rsidRDefault="00060C89" w:rsidP="00560986">
      <w:pPr>
        <w:tabs>
          <w:tab w:val="left" w:pos="3945"/>
        </w:tabs>
        <w:ind w:firstLine="709"/>
        <w:jc w:val="both"/>
        <w:rPr>
          <w:sz w:val="26"/>
          <w:szCs w:val="26"/>
        </w:rPr>
      </w:pPr>
      <w:r w:rsidRPr="00894CEA">
        <w:rPr>
          <w:sz w:val="26"/>
          <w:szCs w:val="26"/>
        </w:rPr>
        <w:t>- у</w:t>
      </w:r>
      <w:r w:rsidR="00AE3258" w:rsidRPr="00894CEA">
        <w:rPr>
          <w:sz w:val="26"/>
          <w:szCs w:val="26"/>
        </w:rPr>
        <w:t>чрежд</w:t>
      </w:r>
      <w:r w:rsidR="0069698F" w:rsidRPr="00894CEA">
        <w:rPr>
          <w:sz w:val="26"/>
          <w:szCs w:val="26"/>
        </w:rPr>
        <w:t>е</w:t>
      </w:r>
      <w:r w:rsidR="00AE3258" w:rsidRPr="00894CEA">
        <w:rPr>
          <w:sz w:val="26"/>
          <w:szCs w:val="26"/>
        </w:rPr>
        <w:t>ние явилось инициатором выдвижения генерального директора группы компаний «</w:t>
      </w:r>
      <w:proofErr w:type="spellStart"/>
      <w:r w:rsidR="00AE3258" w:rsidRPr="00894CEA">
        <w:rPr>
          <w:sz w:val="26"/>
          <w:szCs w:val="26"/>
        </w:rPr>
        <w:t>жар.Птица</w:t>
      </w:r>
      <w:proofErr w:type="spellEnd"/>
      <w:r w:rsidR="00AE3258" w:rsidRPr="00894CEA">
        <w:rPr>
          <w:sz w:val="26"/>
          <w:szCs w:val="26"/>
        </w:rPr>
        <w:t xml:space="preserve">» Коновалова В.П. на </w:t>
      </w:r>
      <w:r w:rsidR="00411E9C" w:rsidRPr="00894CEA">
        <w:rPr>
          <w:sz w:val="26"/>
          <w:szCs w:val="26"/>
        </w:rPr>
        <w:t>награждение специальным дипломом жюри краевого конкурса «Вдохновение». Награда была присуждена</w:t>
      </w:r>
      <w:r w:rsidRPr="00894CEA">
        <w:rPr>
          <w:sz w:val="26"/>
          <w:szCs w:val="26"/>
        </w:rPr>
        <w:t>.</w:t>
      </w:r>
    </w:p>
    <w:p w:rsidR="00060C89" w:rsidRPr="00894CEA" w:rsidRDefault="00060C89" w:rsidP="00560986">
      <w:pPr>
        <w:ind w:firstLine="709"/>
        <w:jc w:val="both"/>
        <w:rPr>
          <w:sz w:val="26"/>
          <w:szCs w:val="26"/>
          <w:shd w:val="clear" w:color="auto" w:fill="F6F6F6"/>
        </w:rPr>
      </w:pPr>
      <w:r w:rsidRPr="00894CEA">
        <w:rPr>
          <w:sz w:val="26"/>
          <w:szCs w:val="26"/>
        </w:rPr>
        <w:t xml:space="preserve">- </w:t>
      </w:r>
      <w:r w:rsidR="007341B6" w:rsidRPr="00894CEA">
        <w:rPr>
          <w:sz w:val="26"/>
          <w:szCs w:val="26"/>
        </w:rPr>
        <w:t xml:space="preserve">9 сотрудников Учреждения участвовали в </w:t>
      </w:r>
      <w:r w:rsidRPr="00894CEA">
        <w:rPr>
          <w:sz w:val="26"/>
          <w:szCs w:val="26"/>
          <w:shd w:val="clear" w:color="auto" w:fill="F6F6F6"/>
        </w:rPr>
        <w:t>IV Благотворительн</w:t>
      </w:r>
      <w:r w:rsidR="007341B6" w:rsidRPr="00894CEA">
        <w:rPr>
          <w:sz w:val="26"/>
          <w:szCs w:val="26"/>
          <w:shd w:val="clear" w:color="auto" w:fill="F6F6F6"/>
        </w:rPr>
        <w:t>ом</w:t>
      </w:r>
      <w:r w:rsidRPr="00894CEA">
        <w:rPr>
          <w:sz w:val="26"/>
          <w:szCs w:val="26"/>
          <w:shd w:val="clear" w:color="auto" w:fill="F6F6F6"/>
        </w:rPr>
        <w:t xml:space="preserve"> забег</w:t>
      </w:r>
      <w:r w:rsidR="007341B6" w:rsidRPr="00894CEA">
        <w:rPr>
          <w:sz w:val="26"/>
          <w:szCs w:val="26"/>
          <w:shd w:val="clear" w:color="auto" w:fill="F6F6F6"/>
        </w:rPr>
        <w:t>е</w:t>
      </w:r>
      <w:r w:rsidRPr="00894CEA">
        <w:rPr>
          <w:sz w:val="26"/>
          <w:szCs w:val="26"/>
          <w:shd w:val="clear" w:color="auto" w:fill="F6F6F6"/>
        </w:rPr>
        <w:t xml:space="preserve"> «Нор</w:t>
      </w:r>
      <w:r w:rsidR="00EC1CDC" w:rsidRPr="00894CEA">
        <w:rPr>
          <w:sz w:val="26"/>
          <w:szCs w:val="26"/>
          <w:shd w:val="clear" w:color="auto" w:fill="F6F6F6"/>
        </w:rPr>
        <w:t>ильск, беги со мной!»;</w:t>
      </w:r>
    </w:p>
    <w:p w:rsidR="00EC1CDC" w:rsidRPr="008179D4" w:rsidRDefault="00EC1CDC" w:rsidP="00560986">
      <w:pPr>
        <w:pStyle w:val="db9fe9049761426654245bb2dd862eecmsonormal"/>
        <w:shd w:val="clear" w:color="auto" w:fill="FFFFFF"/>
        <w:spacing w:before="0" w:beforeAutospacing="0" w:after="0" w:afterAutospacing="0"/>
        <w:ind w:firstLine="709"/>
        <w:jc w:val="both"/>
        <w:rPr>
          <w:sz w:val="26"/>
          <w:szCs w:val="26"/>
        </w:rPr>
      </w:pPr>
      <w:r w:rsidRPr="00894CEA">
        <w:rPr>
          <w:sz w:val="26"/>
          <w:szCs w:val="26"/>
          <w:shd w:val="clear" w:color="auto" w:fill="F6F6F6"/>
        </w:rPr>
        <w:t xml:space="preserve">- в </w:t>
      </w:r>
      <w:r w:rsidR="007D5350" w:rsidRPr="00894CEA">
        <w:rPr>
          <w:sz w:val="26"/>
          <w:szCs w:val="26"/>
        </w:rPr>
        <w:t xml:space="preserve">фестивале «Я - ВОЛОНТЕР!» на базе СРК «АРЕНА», организованного Управлением благотворительных программ ЗФ ПАО «ГМК «Норильский никель» в рамках программы корпоративного </w:t>
      </w:r>
      <w:proofErr w:type="spellStart"/>
      <w:r w:rsidR="007D5350" w:rsidRPr="00894CEA">
        <w:rPr>
          <w:sz w:val="26"/>
          <w:szCs w:val="26"/>
        </w:rPr>
        <w:t>волонтерства</w:t>
      </w:r>
      <w:proofErr w:type="spellEnd"/>
      <w:r w:rsidR="007D5350" w:rsidRPr="00894CEA">
        <w:rPr>
          <w:sz w:val="26"/>
          <w:szCs w:val="26"/>
        </w:rPr>
        <w:t xml:space="preserve"> «Комбинат добра», ц</w:t>
      </w:r>
      <w:r w:rsidRPr="00894CEA">
        <w:rPr>
          <w:sz w:val="26"/>
          <w:szCs w:val="26"/>
        </w:rPr>
        <w:t>ель</w:t>
      </w:r>
      <w:r w:rsidR="007D5350" w:rsidRPr="00894CEA">
        <w:rPr>
          <w:sz w:val="26"/>
          <w:szCs w:val="26"/>
        </w:rPr>
        <w:t>ю</w:t>
      </w:r>
      <w:r w:rsidRPr="00894CEA">
        <w:rPr>
          <w:sz w:val="26"/>
          <w:szCs w:val="26"/>
        </w:rPr>
        <w:t xml:space="preserve"> </w:t>
      </w:r>
      <w:r w:rsidR="007D5350" w:rsidRPr="00894CEA">
        <w:rPr>
          <w:sz w:val="26"/>
          <w:szCs w:val="26"/>
        </w:rPr>
        <w:t>которого</w:t>
      </w:r>
      <w:r w:rsidRPr="00894CEA">
        <w:rPr>
          <w:sz w:val="26"/>
          <w:szCs w:val="26"/>
        </w:rPr>
        <w:t xml:space="preserve"> </w:t>
      </w:r>
      <w:r w:rsidR="007D5350" w:rsidRPr="00894CEA">
        <w:rPr>
          <w:sz w:val="26"/>
          <w:szCs w:val="26"/>
        </w:rPr>
        <w:t xml:space="preserve">явилось </w:t>
      </w:r>
      <w:r w:rsidRPr="00894CEA">
        <w:rPr>
          <w:sz w:val="26"/>
          <w:szCs w:val="26"/>
        </w:rPr>
        <w:t>привлеч</w:t>
      </w:r>
      <w:r w:rsidR="007D5350" w:rsidRPr="00894CEA">
        <w:rPr>
          <w:sz w:val="26"/>
          <w:szCs w:val="26"/>
        </w:rPr>
        <w:t xml:space="preserve">ение </w:t>
      </w:r>
      <w:r w:rsidRPr="00894CEA">
        <w:rPr>
          <w:sz w:val="26"/>
          <w:szCs w:val="26"/>
        </w:rPr>
        <w:t>новых участ</w:t>
      </w:r>
      <w:r w:rsidR="001B7C7A" w:rsidRPr="00894CEA">
        <w:rPr>
          <w:sz w:val="26"/>
          <w:szCs w:val="26"/>
        </w:rPr>
        <w:t xml:space="preserve">ников к волонтерскому движению. </w:t>
      </w:r>
      <w:r w:rsidRPr="00894CEA">
        <w:rPr>
          <w:sz w:val="26"/>
          <w:szCs w:val="26"/>
        </w:rPr>
        <w:t xml:space="preserve">МБУ «Кинокомплекс </w:t>
      </w:r>
      <w:r w:rsidRPr="008179D4">
        <w:rPr>
          <w:sz w:val="26"/>
          <w:szCs w:val="26"/>
        </w:rPr>
        <w:t>«Родина» представил</w:t>
      </w:r>
      <w:r w:rsidR="001B7C7A" w:rsidRPr="008179D4">
        <w:rPr>
          <w:sz w:val="26"/>
          <w:szCs w:val="26"/>
        </w:rPr>
        <w:t>о</w:t>
      </w:r>
      <w:r w:rsidRPr="008179D4">
        <w:rPr>
          <w:sz w:val="26"/>
          <w:szCs w:val="26"/>
        </w:rPr>
        <w:t xml:space="preserve"> два проекта: Фотографический проект-конкурс «Отражение», а также день и ночь российского кино «</w:t>
      </w:r>
      <w:proofErr w:type="spellStart"/>
      <w:r w:rsidRPr="008179D4">
        <w:rPr>
          <w:sz w:val="26"/>
          <w:szCs w:val="26"/>
        </w:rPr>
        <w:t>КиноЛужайка</w:t>
      </w:r>
      <w:proofErr w:type="spellEnd"/>
      <w:r w:rsidRPr="008179D4">
        <w:rPr>
          <w:sz w:val="26"/>
          <w:szCs w:val="26"/>
        </w:rPr>
        <w:t>». Сотрудники рассказали зрителям о проектах и о</w:t>
      </w:r>
      <w:r w:rsidR="001B7C7A" w:rsidRPr="008179D4">
        <w:rPr>
          <w:sz w:val="26"/>
          <w:szCs w:val="26"/>
        </w:rPr>
        <w:t xml:space="preserve"> том, как в них принять участие;</w:t>
      </w:r>
    </w:p>
    <w:p w:rsidR="00CD3C1D" w:rsidRDefault="001B7C7A" w:rsidP="00CD3C1D">
      <w:pPr>
        <w:shd w:val="clear" w:color="auto" w:fill="FFFFFF"/>
        <w:ind w:firstLine="709"/>
        <w:jc w:val="both"/>
        <w:rPr>
          <w:sz w:val="26"/>
          <w:szCs w:val="26"/>
        </w:rPr>
      </w:pPr>
      <w:r w:rsidRPr="008179D4">
        <w:rPr>
          <w:sz w:val="26"/>
          <w:szCs w:val="26"/>
        </w:rPr>
        <w:t>- в проектной сессии «Социальное конструкторское бюро» для потенциальных участников конкурса социальных проектов 2019 года (Курочкина А.О.)</w:t>
      </w:r>
      <w:r w:rsidR="002533A6" w:rsidRPr="008179D4">
        <w:rPr>
          <w:sz w:val="26"/>
          <w:szCs w:val="26"/>
        </w:rPr>
        <w:t>, что позволило</w:t>
      </w:r>
      <w:r w:rsidRPr="008179D4">
        <w:rPr>
          <w:sz w:val="26"/>
          <w:szCs w:val="26"/>
        </w:rPr>
        <w:t> получить знания и сформировать навыки в области социального проектирования, пройдя все стадии разработки проекта: от поиска идеи до разработки мет</w:t>
      </w:r>
      <w:r w:rsidR="003D7D60">
        <w:rPr>
          <w:sz w:val="26"/>
          <w:szCs w:val="26"/>
        </w:rPr>
        <w:t>одов и плана реализации проекта;</w:t>
      </w:r>
    </w:p>
    <w:p w:rsidR="003762B0" w:rsidRDefault="003D7D60" w:rsidP="00CD3C1D">
      <w:pPr>
        <w:shd w:val="clear" w:color="auto" w:fill="FFFFFF"/>
        <w:ind w:firstLine="709"/>
        <w:jc w:val="both"/>
        <w:rPr>
          <w:sz w:val="26"/>
          <w:szCs w:val="26"/>
        </w:rPr>
      </w:pPr>
      <w:r>
        <w:rPr>
          <w:sz w:val="26"/>
          <w:szCs w:val="26"/>
        </w:rPr>
        <w:t>- Учреждение</w:t>
      </w:r>
      <w:r w:rsidR="00CD3C1D">
        <w:rPr>
          <w:sz w:val="26"/>
          <w:szCs w:val="26"/>
        </w:rPr>
        <w:t xml:space="preserve"> </w:t>
      </w:r>
      <w:r w:rsidR="00DB7995">
        <w:rPr>
          <w:sz w:val="26"/>
          <w:szCs w:val="26"/>
        </w:rPr>
        <w:t xml:space="preserve">продолжает </w:t>
      </w:r>
      <w:r w:rsidR="00FE2F6A">
        <w:rPr>
          <w:sz w:val="26"/>
          <w:szCs w:val="26"/>
        </w:rPr>
        <w:t>сотрудничество с учреждениями дополнительного образования, подведомственных Учреждению культуры в целях популяризации их деятельности и расширения границ деятельности Учреждения как социокультурной площадки:</w:t>
      </w:r>
    </w:p>
    <w:p w:rsidR="00FE2F6A" w:rsidRPr="00FE2F6A" w:rsidRDefault="00FE2F6A" w:rsidP="00FE2F6A">
      <w:pPr>
        <w:jc w:val="right"/>
        <w:rPr>
          <w:sz w:val="20"/>
          <w:szCs w:val="20"/>
        </w:rPr>
      </w:pPr>
      <w:r w:rsidRPr="00FE2F6A">
        <w:rPr>
          <w:sz w:val="20"/>
          <w:szCs w:val="20"/>
        </w:rPr>
        <w:t>Таблица 7</w:t>
      </w:r>
      <w:r>
        <w:rPr>
          <w:sz w:val="20"/>
          <w:szCs w:val="20"/>
        </w:rPr>
        <w:t>.</w:t>
      </w:r>
    </w:p>
    <w:p w:rsidR="003D7D60" w:rsidRDefault="003D7D60" w:rsidP="003D7D60">
      <w:pPr>
        <w:jc w:val="center"/>
        <w:rPr>
          <w:b/>
        </w:rPr>
      </w:pPr>
    </w:p>
    <w:tbl>
      <w:tblPr>
        <w:tblW w:w="9259" w:type="dxa"/>
        <w:tblLook w:val="04A0" w:firstRow="1" w:lastRow="0" w:firstColumn="1" w:lastColumn="0" w:noHBand="0" w:noVBand="1"/>
      </w:tblPr>
      <w:tblGrid>
        <w:gridCol w:w="753"/>
        <w:gridCol w:w="1515"/>
        <w:gridCol w:w="6991"/>
      </w:tblGrid>
      <w:tr w:rsidR="003D7D60" w:rsidRPr="00F96C4D" w:rsidTr="00F96C4D">
        <w:trPr>
          <w:trHeight w:val="521"/>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D60" w:rsidRPr="00F96C4D" w:rsidRDefault="003D7D60" w:rsidP="003D7D60">
            <w:pPr>
              <w:jc w:val="center"/>
              <w:rPr>
                <w:b/>
                <w:color w:val="000000"/>
                <w:sz w:val="20"/>
                <w:szCs w:val="20"/>
              </w:rPr>
            </w:pPr>
            <w:r w:rsidRPr="00F96C4D">
              <w:rPr>
                <w:b/>
                <w:color w:val="000000"/>
                <w:sz w:val="20"/>
                <w:szCs w:val="20"/>
              </w:rPr>
              <w:t>№ п/п</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D7D60" w:rsidRPr="00F96C4D" w:rsidRDefault="003D7D60" w:rsidP="003D7D60">
            <w:pPr>
              <w:jc w:val="center"/>
              <w:rPr>
                <w:b/>
                <w:color w:val="000000"/>
                <w:sz w:val="20"/>
                <w:szCs w:val="20"/>
              </w:rPr>
            </w:pPr>
            <w:r w:rsidRPr="00F96C4D">
              <w:rPr>
                <w:b/>
                <w:color w:val="000000"/>
                <w:sz w:val="20"/>
                <w:szCs w:val="20"/>
              </w:rPr>
              <w:t>Дата</w:t>
            </w:r>
          </w:p>
        </w:tc>
        <w:tc>
          <w:tcPr>
            <w:tcW w:w="6991" w:type="dxa"/>
            <w:tcBorders>
              <w:top w:val="single" w:sz="4" w:space="0" w:color="auto"/>
              <w:left w:val="nil"/>
              <w:bottom w:val="single" w:sz="4" w:space="0" w:color="auto"/>
              <w:right w:val="single" w:sz="4" w:space="0" w:color="auto"/>
            </w:tcBorders>
            <w:shd w:val="clear" w:color="auto" w:fill="auto"/>
            <w:vAlign w:val="center"/>
            <w:hideMark/>
          </w:tcPr>
          <w:p w:rsidR="003D7D60" w:rsidRPr="00F96C4D" w:rsidRDefault="003D7D60" w:rsidP="00FE2F6A">
            <w:pPr>
              <w:jc w:val="center"/>
              <w:rPr>
                <w:b/>
                <w:color w:val="000000"/>
                <w:sz w:val="20"/>
                <w:szCs w:val="20"/>
              </w:rPr>
            </w:pPr>
            <w:r w:rsidRPr="00F96C4D">
              <w:rPr>
                <w:b/>
                <w:color w:val="000000"/>
                <w:sz w:val="20"/>
                <w:szCs w:val="20"/>
              </w:rPr>
              <w:t xml:space="preserve">Тема </w:t>
            </w:r>
          </w:p>
        </w:tc>
      </w:tr>
      <w:tr w:rsidR="003D7D60" w:rsidRPr="00F96C4D" w:rsidTr="00F96C4D">
        <w:trPr>
          <w:trHeight w:val="7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3D7D60" w:rsidRPr="00F96C4D" w:rsidRDefault="00F96C4D" w:rsidP="003D7D60">
            <w:pPr>
              <w:jc w:val="center"/>
              <w:rPr>
                <w:color w:val="000000"/>
                <w:sz w:val="20"/>
                <w:szCs w:val="20"/>
              </w:rPr>
            </w:pPr>
            <w:r w:rsidRPr="00F96C4D">
              <w:rPr>
                <w:color w:val="000000"/>
                <w:sz w:val="20"/>
                <w:szCs w:val="20"/>
              </w:rPr>
              <w:t>1</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D7D60" w:rsidRPr="00F96C4D" w:rsidRDefault="003D7D60" w:rsidP="003D7D60">
            <w:pPr>
              <w:jc w:val="center"/>
              <w:rPr>
                <w:bCs/>
                <w:color w:val="000000"/>
                <w:sz w:val="20"/>
                <w:szCs w:val="20"/>
              </w:rPr>
            </w:pPr>
            <w:r w:rsidRPr="00F96C4D">
              <w:rPr>
                <w:bCs/>
                <w:color w:val="000000"/>
                <w:sz w:val="20"/>
                <w:szCs w:val="20"/>
              </w:rPr>
              <w:t>16.01-03.02</w:t>
            </w:r>
          </w:p>
        </w:tc>
        <w:tc>
          <w:tcPr>
            <w:tcW w:w="6991" w:type="dxa"/>
            <w:tcBorders>
              <w:top w:val="single" w:sz="4" w:space="0" w:color="auto"/>
              <w:left w:val="nil"/>
              <w:bottom w:val="single" w:sz="4" w:space="0" w:color="auto"/>
              <w:right w:val="single" w:sz="4" w:space="0" w:color="auto"/>
            </w:tcBorders>
            <w:shd w:val="clear" w:color="auto" w:fill="auto"/>
            <w:vAlign w:val="center"/>
          </w:tcPr>
          <w:p w:rsidR="003D7D60" w:rsidRPr="00F96C4D" w:rsidRDefault="003D7D60" w:rsidP="00F96C4D">
            <w:pPr>
              <w:jc w:val="both"/>
              <w:rPr>
                <w:sz w:val="20"/>
                <w:szCs w:val="20"/>
              </w:rPr>
            </w:pPr>
            <w:r w:rsidRPr="00F96C4D">
              <w:rPr>
                <w:sz w:val="20"/>
                <w:szCs w:val="20"/>
              </w:rPr>
              <w:t>Детские работы на тему «Север» (НДХШ)</w:t>
            </w:r>
          </w:p>
        </w:tc>
      </w:tr>
      <w:tr w:rsidR="003D7D60" w:rsidRPr="00F96C4D" w:rsidTr="00F96C4D">
        <w:trPr>
          <w:trHeight w:val="480"/>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3D7D60" w:rsidRPr="00F96C4D" w:rsidRDefault="00F96C4D" w:rsidP="003D7D60">
            <w:pPr>
              <w:jc w:val="center"/>
              <w:rPr>
                <w:bCs/>
                <w:color w:val="000000"/>
                <w:sz w:val="20"/>
                <w:szCs w:val="20"/>
              </w:rPr>
            </w:pPr>
            <w:r w:rsidRPr="00F96C4D">
              <w:rPr>
                <w:bCs/>
                <w:color w:val="000000"/>
                <w:sz w:val="20"/>
                <w:szCs w:val="20"/>
              </w:rPr>
              <w:t>2</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D7D60" w:rsidRPr="00F96C4D" w:rsidRDefault="003D7D60" w:rsidP="003D7D60">
            <w:pPr>
              <w:jc w:val="center"/>
              <w:rPr>
                <w:bCs/>
                <w:color w:val="000000"/>
                <w:sz w:val="20"/>
                <w:szCs w:val="20"/>
              </w:rPr>
            </w:pPr>
            <w:r w:rsidRPr="00F96C4D">
              <w:rPr>
                <w:bCs/>
                <w:color w:val="000000"/>
                <w:sz w:val="20"/>
                <w:szCs w:val="20"/>
              </w:rPr>
              <w:t>04.02-28.02</w:t>
            </w:r>
          </w:p>
        </w:tc>
        <w:tc>
          <w:tcPr>
            <w:tcW w:w="6991" w:type="dxa"/>
            <w:tcBorders>
              <w:top w:val="single" w:sz="4" w:space="0" w:color="auto"/>
              <w:left w:val="nil"/>
              <w:bottom w:val="single" w:sz="4" w:space="0" w:color="auto"/>
              <w:right w:val="single" w:sz="4" w:space="0" w:color="auto"/>
            </w:tcBorders>
            <w:shd w:val="clear" w:color="auto" w:fill="auto"/>
            <w:vAlign w:val="center"/>
          </w:tcPr>
          <w:p w:rsidR="003D7D60" w:rsidRPr="00F96C4D" w:rsidRDefault="003D7D60" w:rsidP="00F96C4D">
            <w:pPr>
              <w:jc w:val="both"/>
              <w:rPr>
                <w:sz w:val="20"/>
                <w:szCs w:val="20"/>
              </w:rPr>
            </w:pPr>
            <w:r w:rsidRPr="00F96C4D">
              <w:rPr>
                <w:sz w:val="20"/>
                <w:szCs w:val="20"/>
              </w:rPr>
              <w:t xml:space="preserve">«Непокоренный» выставка творческих работ, посвященных 75 – </w:t>
            </w:r>
            <w:proofErr w:type="spellStart"/>
            <w:r w:rsidRPr="00F96C4D">
              <w:rPr>
                <w:sz w:val="20"/>
                <w:szCs w:val="20"/>
              </w:rPr>
              <w:t>летию</w:t>
            </w:r>
            <w:proofErr w:type="spellEnd"/>
            <w:r w:rsidRPr="00F96C4D">
              <w:rPr>
                <w:sz w:val="20"/>
                <w:szCs w:val="20"/>
              </w:rPr>
              <w:t xml:space="preserve"> освобождения Ленинграда от фашистской блокады (</w:t>
            </w:r>
            <w:r w:rsidRPr="00F96C4D">
              <w:rPr>
                <w:color w:val="000000"/>
                <w:sz w:val="20"/>
                <w:szCs w:val="20"/>
              </w:rPr>
              <w:t>МБУ ДО «ОДШИ»)</w:t>
            </w:r>
          </w:p>
        </w:tc>
      </w:tr>
      <w:tr w:rsidR="003D7D60" w:rsidRPr="00F96C4D" w:rsidTr="00F96C4D">
        <w:trPr>
          <w:trHeight w:val="312"/>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3D7D60" w:rsidRPr="00F96C4D" w:rsidRDefault="00F96C4D" w:rsidP="003D7D60">
            <w:pPr>
              <w:jc w:val="center"/>
              <w:rPr>
                <w:bCs/>
                <w:color w:val="000000"/>
                <w:sz w:val="20"/>
                <w:szCs w:val="20"/>
              </w:rPr>
            </w:pPr>
            <w:r w:rsidRPr="00F96C4D">
              <w:rPr>
                <w:bCs/>
                <w:color w:val="000000"/>
                <w:sz w:val="20"/>
                <w:szCs w:val="20"/>
              </w:rPr>
              <w:t>3</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D7D60" w:rsidRPr="00F96C4D" w:rsidRDefault="003D7D60" w:rsidP="003D7D60">
            <w:pPr>
              <w:jc w:val="center"/>
              <w:rPr>
                <w:bCs/>
                <w:color w:val="000000"/>
                <w:sz w:val="20"/>
                <w:szCs w:val="20"/>
              </w:rPr>
            </w:pPr>
            <w:r w:rsidRPr="00F96C4D">
              <w:rPr>
                <w:bCs/>
                <w:color w:val="000000"/>
                <w:sz w:val="20"/>
                <w:szCs w:val="20"/>
              </w:rPr>
              <w:t>04.03-31.03</w:t>
            </w:r>
          </w:p>
        </w:tc>
        <w:tc>
          <w:tcPr>
            <w:tcW w:w="6991" w:type="dxa"/>
            <w:tcBorders>
              <w:top w:val="single" w:sz="4" w:space="0" w:color="auto"/>
              <w:left w:val="nil"/>
              <w:bottom w:val="single" w:sz="4" w:space="0" w:color="auto"/>
              <w:right w:val="single" w:sz="4" w:space="0" w:color="auto"/>
            </w:tcBorders>
            <w:shd w:val="clear" w:color="auto" w:fill="auto"/>
            <w:vAlign w:val="center"/>
          </w:tcPr>
          <w:p w:rsidR="003D7D60" w:rsidRPr="00F96C4D" w:rsidRDefault="003D7D60" w:rsidP="00F96C4D">
            <w:pPr>
              <w:jc w:val="both"/>
              <w:rPr>
                <w:sz w:val="20"/>
                <w:szCs w:val="20"/>
              </w:rPr>
            </w:pPr>
            <w:r w:rsidRPr="00F96C4D">
              <w:rPr>
                <w:sz w:val="20"/>
                <w:szCs w:val="20"/>
              </w:rPr>
              <w:t>Северная Печатня (НДХШ)</w:t>
            </w:r>
          </w:p>
        </w:tc>
      </w:tr>
      <w:tr w:rsidR="003D7D60" w:rsidRPr="00F96C4D" w:rsidTr="00F96C4D">
        <w:trPr>
          <w:trHeight w:val="324"/>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3D7D60" w:rsidRPr="00F96C4D" w:rsidRDefault="00F96C4D" w:rsidP="003D7D60">
            <w:pPr>
              <w:jc w:val="center"/>
              <w:rPr>
                <w:bCs/>
                <w:color w:val="000000"/>
                <w:sz w:val="20"/>
                <w:szCs w:val="20"/>
              </w:rPr>
            </w:pPr>
            <w:r w:rsidRPr="00F96C4D">
              <w:rPr>
                <w:bCs/>
                <w:color w:val="000000"/>
                <w:sz w:val="20"/>
                <w:szCs w:val="20"/>
              </w:rPr>
              <w:lastRenderedPageBreak/>
              <w:t>4</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D7D60" w:rsidRPr="00F96C4D" w:rsidRDefault="003D7D60" w:rsidP="003D7D60">
            <w:pPr>
              <w:jc w:val="center"/>
              <w:rPr>
                <w:bCs/>
                <w:color w:val="000000"/>
                <w:sz w:val="20"/>
                <w:szCs w:val="20"/>
              </w:rPr>
            </w:pPr>
            <w:r w:rsidRPr="00F96C4D">
              <w:rPr>
                <w:bCs/>
                <w:color w:val="000000"/>
                <w:sz w:val="20"/>
                <w:szCs w:val="20"/>
              </w:rPr>
              <w:t>01.04-22.04</w:t>
            </w:r>
          </w:p>
        </w:tc>
        <w:tc>
          <w:tcPr>
            <w:tcW w:w="6991" w:type="dxa"/>
            <w:tcBorders>
              <w:top w:val="single" w:sz="4" w:space="0" w:color="auto"/>
              <w:left w:val="nil"/>
              <w:bottom w:val="single" w:sz="4" w:space="0" w:color="auto"/>
              <w:right w:val="single" w:sz="4" w:space="0" w:color="auto"/>
            </w:tcBorders>
            <w:shd w:val="clear" w:color="auto" w:fill="auto"/>
            <w:vAlign w:val="center"/>
          </w:tcPr>
          <w:p w:rsidR="003D7D60" w:rsidRPr="00F96C4D" w:rsidRDefault="003D7D60" w:rsidP="00F96C4D">
            <w:pPr>
              <w:jc w:val="both"/>
              <w:rPr>
                <w:sz w:val="20"/>
                <w:szCs w:val="20"/>
              </w:rPr>
            </w:pPr>
            <w:r w:rsidRPr="00F96C4D">
              <w:rPr>
                <w:sz w:val="20"/>
                <w:szCs w:val="20"/>
              </w:rPr>
              <w:t>«Время первых» выставка творческих работ, посвященных 85-летию со дня рождения летчика-космонавта Ю. Гагарина и Дню космонавтики</w:t>
            </w:r>
          </w:p>
          <w:p w:rsidR="003D7D60" w:rsidRPr="00F96C4D" w:rsidRDefault="003D7D60" w:rsidP="00F96C4D">
            <w:pPr>
              <w:jc w:val="both"/>
              <w:rPr>
                <w:color w:val="000000"/>
                <w:sz w:val="20"/>
                <w:szCs w:val="20"/>
              </w:rPr>
            </w:pPr>
            <w:r w:rsidRPr="00F96C4D">
              <w:rPr>
                <w:color w:val="000000"/>
                <w:sz w:val="20"/>
                <w:szCs w:val="20"/>
              </w:rPr>
              <w:t>МБУ ДО «ОДШИ»</w:t>
            </w:r>
          </w:p>
        </w:tc>
      </w:tr>
      <w:tr w:rsidR="003D7D60" w:rsidRPr="00F96C4D" w:rsidTr="00F96C4D">
        <w:trPr>
          <w:trHeight w:val="540"/>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3D7D60" w:rsidRPr="00F96C4D" w:rsidRDefault="00F96C4D" w:rsidP="003D7D60">
            <w:pPr>
              <w:jc w:val="center"/>
              <w:rPr>
                <w:bCs/>
                <w:color w:val="000000"/>
                <w:sz w:val="20"/>
                <w:szCs w:val="20"/>
              </w:rPr>
            </w:pPr>
            <w:r w:rsidRPr="00F96C4D">
              <w:rPr>
                <w:bCs/>
                <w:color w:val="000000"/>
                <w:sz w:val="20"/>
                <w:szCs w:val="20"/>
              </w:rPr>
              <w:t>5</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D7D60" w:rsidRPr="00F96C4D" w:rsidRDefault="003D7D60" w:rsidP="003D7D60">
            <w:pPr>
              <w:jc w:val="center"/>
              <w:rPr>
                <w:bCs/>
                <w:color w:val="000000"/>
                <w:sz w:val="20"/>
                <w:szCs w:val="20"/>
              </w:rPr>
            </w:pPr>
            <w:r w:rsidRPr="00F96C4D">
              <w:rPr>
                <w:bCs/>
                <w:color w:val="000000"/>
                <w:sz w:val="20"/>
                <w:szCs w:val="20"/>
              </w:rPr>
              <w:t>22.04-25.04</w:t>
            </w:r>
          </w:p>
        </w:tc>
        <w:tc>
          <w:tcPr>
            <w:tcW w:w="6991" w:type="dxa"/>
            <w:tcBorders>
              <w:top w:val="single" w:sz="4" w:space="0" w:color="auto"/>
              <w:left w:val="nil"/>
              <w:bottom w:val="single" w:sz="4" w:space="0" w:color="auto"/>
              <w:right w:val="single" w:sz="4" w:space="0" w:color="auto"/>
            </w:tcBorders>
            <w:shd w:val="clear" w:color="auto" w:fill="auto"/>
            <w:vAlign w:val="center"/>
          </w:tcPr>
          <w:p w:rsidR="003D7D60" w:rsidRPr="00F96C4D" w:rsidRDefault="003D7D60" w:rsidP="00F96C4D">
            <w:pPr>
              <w:jc w:val="both"/>
              <w:rPr>
                <w:sz w:val="20"/>
                <w:szCs w:val="20"/>
              </w:rPr>
            </w:pPr>
            <w:r w:rsidRPr="00F96C4D">
              <w:rPr>
                <w:sz w:val="20"/>
                <w:szCs w:val="20"/>
              </w:rPr>
              <w:t>Выставка работ на тему «Наследники Великой Победы»</w:t>
            </w:r>
          </w:p>
          <w:p w:rsidR="003D7D60" w:rsidRPr="00F96C4D" w:rsidRDefault="003D7D60" w:rsidP="00F96C4D">
            <w:pPr>
              <w:jc w:val="both"/>
              <w:rPr>
                <w:sz w:val="20"/>
                <w:szCs w:val="20"/>
              </w:rPr>
            </w:pPr>
            <w:r w:rsidRPr="00F96C4D">
              <w:rPr>
                <w:sz w:val="20"/>
                <w:szCs w:val="20"/>
              </w:rPr>
              <w:t>НДХШ</w:t>
            </w:r>
          </w:p>
        </w:tc>
      </w:tr>
      <w:tr w:rsidR="003D7D60" w:rsidRPr="00F96C4D" w:rsidTr="00F96C4D">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3D7D60" w:rsidRPr="00F96C4D" w:rsidRDefault="00F96C4D" w:rsidP="003D7D60">
            <w:pPr>
              <w:jc w:val="center"/>
              <w:rPr>
                <w:bCs/>
                <w:color w:val="000000"/>
                <w:sz w:val="20"/>
                <w:szCs w:val="20"/>
              </w:rPr>
            </w:pPr>
            <w:r w:rsidRPr="00F96C4D">
              <w:rPr>
                <w:bCs/>
                <w:color w:val="000000"/>
                <w:sz w:val="20"/>
                <w:szCs w:val="20"/>
              </w:rPr>
              <w:t>6</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D7D60" w:rsidRPr="00F96C4D" w:rsidRDefault="003D7D60" w:rsidP="003D7D60">
            <w:pPr>
              <w:jc w:val="center"/>
              <w:rPr>
                <w:bCs/>
                <w:color w:val="000000"/>
                <w:sz w:val="20"/>
                <w:szCs w:val="20"/>
              </w:rPr>
            </w:pPr>
            <w:r w:rsidRPr="00F96C4D">
              <w:rPr>
                <w:bCs/>
                <w:color w:val="000000"/>
                <w:sz w:val="20"/>
                <w:szCs w:val="20"/>
              </w:rPr>
              <w:t>26.04-29.04</w:t>
            </w:r>
          </w:p>
        </w:tc>
        <w:tc>
          <w:tcPr>
            <w:tcW w:w="6991" w:type="dxa"/>
            <w:tcBorders>
              <w:top w:val="single" w:sz="4" w:space="0" w:color="auto"/>
              <w:left w:val="nil"/>
              <w:bottom w:val="single" w:sz="4" w:space="0" w:color="auto"/>
              <w:right w:val="single" w:sz="4" w:space="0" w:color="auto"/>
            </w:tcBorders>
            <w:shd w:val="clear" w:color="auto" w:fill="auto"/>
            <w:vAlign w:val="center"/>
          </w:tcPr>
          <w:p w:rsidR="003D7D60" w:rsidRPr="00F96C4D" w:rsidRDefault="003D7D60" w:rsidP="00F96C4D">
            <w:pPr>
              <w:jc w:val="both"/>
              <w:rPr>
                <w:sz w:val="20"/>
                <w:szCs w:val="20"/>
              </w:rPr>
            </w:pPr>
            <w:r w:rsidRPr="00F96C4D">
              <w:rPr>
                <w:sz w:val="20"/>
                <w:szCs w:val="20"/>
              </w:rPr>
              <w:t>Выставка к креативному контенту Золотая маска</w:t>
            </w:r>
          </w:p>
          <w:p w:rsidR="003D7D60" w:rsidRPr="00F96C4D" w:rsidRDefault="003D7D60" w:rsidP="00F96C4D">
            <w:pPr>
              <w:jc w:val="both"/>
              <w:rPr>
                <w:sz w:val="20"/>
                <w:szCs w:val="20"/>
              </w:rPr>
            </w:pPr>
            <w:r w:rsidRPr="00F96C4D">
              <w:rPr>
                <w:sz w:val="20"/>
                <w:szCs w:val="20"/>
              </w:rPr>
              <w:t xml:space="preserve"> </w:t>
            </w:r>
            <w:proofErr w:type="spellStart"/>
            <w:r w:rsidRPr="00F96C4D">
              <w:rPr>
                <w:sz w:val="20"/>
                <w:szCs w:val="20"/>
              </w:rPr>
              <w:t>Экман</w:t>
            </w:r>
            <w:proofErr w:type="spellEnd"/>
            <w:r w:rsidRPr="00F96C4D">
              <w:rPr>
                <w:sz w:val="20"/>
                <w:szCs w:val="20"/>
              </w:rPr>
              <w:t>/</w:t>
            </w:r>
            <w:proofErr w:type="spellStart"/>
            <w:r w:rsidRPr="00F96C4D">
              <w:rPr>
                <w:sz w:val="20"/>
                <w:szCs w:val="20"/>
              </w:rPr>
              <w:t>Гехе</w:t>
            </w:r>
            <w:proofErr w:type="spellEnd"/>
            <w:r w:rsidRPr="00F96C4D">
              <w:rPr>
                <w:sz w:val="20"/>
                <w:szCs w:val="20"/>
              </w:rPr>
              <w:t xml:space="preserve">/ </w:t>
            </w:r>
            <w:proofErr w:type="spellStart"/>
            <w:r w:rsidRPr="00F96C4D">
              <w:rPr>
                <w:sz w:val="20"/>
                <w:szCs w:val="20"/>
              </w:rPr>
              <w:t>Нахарин</w:t>
            </w:r>
            <w:proofErr w:type="spellEnd"/>
          </w:p>
        </w:tc>
      </w:tr>
      <w:tr w:rsidR="003D7D60" w:rsidRPr="00F96C4D" w:rsidTr="00F96C4D">
        <w:trPr>
          <w:trHeight w:val="390"/>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3D7D60" w:rsidRPr="00F96C4D" w:rsidRDefault="00F96C4D" w:rsidP="003D7D60">
            <w:pPr>
              <w:jc w:val="center"/>
              <w:rPr>
                <w:bCs/>
                <w:color w:val="000000"/>
                <w:sz w:val="20"/>
                <w:szCs w:val="20"/>
              </w:rPr>
            </w:pPr>
            <w:r w:rsidRPr="00F96C4D">
              <w:rPr>
                <w:bCs/>
                <w:color w:val="000000"/>
                <w:sz w:val="20"/>
                <w:szCs w:val="20"/>
              </w:rPr>
              <w:t>7</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D7D60" w:rsidRPr="00F96C4D" w:rsidRDefault="003D7D60" w:rsidP="003D7D60">
            <w:pPr>
              <w:jc w:val="center"/>
              <w:rPr>
                <w:bCs/>
                <w:color w:val="000000"/>
                <w:sz w:val="20"/>
                <w:szCs w:val="20"/>
              </w:rPr>
            </w:pPr>
            <w:r w:rsidRPr="00F96C4D">
              <w:rPr>
                <w:bCs/>
                <w:color w:val="000000"/>
                <w:sz w:val="20"/>
                <w:szCs w:val="20"/>
              </w:rPr>
              <w:t>30.04-06.05</w:t>
            </w:r>
          </w:p>
        </w:tc>
        <w:tc>
          <w:tcPr>
            <w:tcW w:w="6991" w:type="dxa"/>
            <w:tcBorders>
              <w:top w:val="single" w:sz="4" w:space="0" w:color="auto"/>
              <w:left w:val="nil"/>
              <w:bottom w:val="single" w:sz="4" w:space="0" w:color="auto"/>
              <w:right w:val="single" w:sz="4" w:space="0" w:color="auto"/>
            </w:tcBorders>
            <w:shd w:val="clear" w:color="auto" w:fill="auto"/>
            <w:vAlign w:val="center"/>
          </w:tcPr>
          <w:p w:rsidR="003D7D60" w:rsidRPr="00F96C4D" w:rsidRDefault="003D7D60" w:rsidP="00F96C4D">
            <w:pPr>
              <w:jc w:val="both"/>
              <w:rPr>
                <w:sz w:val="20"/>
                <w:szCs w:val="20"/>
              </w:rPr>
            </w:pPr>
            <w:r w:rsidRPr="00F96C4D">
              <w:rPr>
                <w:sz w:val="20"/>
                <w:szCs w:val="20"/>
              </w:rPr>
              <w:t>Комиксы к супергероям (</w:t>
            </w:r>
            <w:proofErr w:type="spellStart"/>
            <w:r w:rsidRPr="00F96C4D">
              <w:rPr>
                <w:sz w:val="20"/>
                <w:szCs w:val="20"/>
              </w:rPr>
              <w:t>Надежин</w:t>
            </w:r>
            <w:proofErr w:type="spellEnd"/>
            <w:r w:rsidRPr="00F96C4D">
              <w:rPr>
                <w:sz w:val="20"/>
                <w:szCs w:val="20"/>
              </w:rPr>
              <w:t>)</w:t>
            </w:r>
          </w:p>
        </w:tc>
      </w:tr>
      <w:tr w:rsidR="003D7D60" w:rsidRPr="00F96C4D" w:rsidTr="00F96C4D">
        <w:trPr>
          <w:trHeight w:val="5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3D7D60" w:rsidRPr="00F96C4D" w:rsidRDefault="00F96C4D" w:rsidP="003D7D60">
            <w:pPr>
              <w:jc w:val="center"/>
              <w:rPr>
                <w:bCs/>
                <w:color w:val="000000"/>
                <w:sz w:val="20"/>
                <w:szCs w:val="20"/>
              </w:rPr>
            </w:pPr>
            <w:r w:rsidRPr="00F96C4D">
              <w:rPr>
                <w:bCs/>
                <w:color w:val="000000"/>
                <w:sz w:val="20"/>
                <w:szCs w:val="20"/>
              </w:rPr>
              <w:t>8</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D7D60" w:rsidRPr="00F96C4D" w:rsidRDefault="003D7D60" w:rsidP="003D7D60">
            <w:pPr>
              <w:jc w:val="center"/>
              <w:rPr>
                <w:bCs/>
                <w:color w:val="000000"/>
                <w:sz w:val="20"/>
                <w:szCs w:val="20"/>
              </w:rPr>
            </w:pPr>
            <w:r w:rsidRPr="00F96C4D">
              <w:rPr>
                <w:bCs/>
                <w:color w:val="000000"/>
                <w:sz w:val="20"/>
                <w:szCs w:val="20"/>
              </w:rPr>
              <w:t>06.05-27.05</w:t>
            </w:r>
          </w:p>
        </w:tc>
        <w:tc>
          <w:tcPr>
            <w:tcW w:w="6991" w:type="dxa"/>
            <w:tcBorders>
              <w:top w:val="single" w:sz="4" w:space="0" w:color="auto"/>
              <w:left w:val="nil"/>
              <w:bottom w:val="single" w:sz="4" w:space="0" w:color="auto"/>
              <w:right w:val="single" w:sz="4" w:space="0" w:color="auto"/>
            </w:tcBorders>
            <w:shd w:val="clear" w:color="auto" w:fill="auto"/>
            <w:vAlign w:val="center"/>
          </w:tcPr>
          <w:p w:rsidR="003D7D60" w:rsidRPr="00F96C4D" w:rsidRDefault="003D7D60" w:rsidP="00F96C4D">
            <w:pPr>
              <w:jc w:val="both"/>
              <w:rPr>
                <w:sz w:val="20"/>
                <w:szCs w:val="20"/>
              </w:rPr>
            </w:pPr>
            <w:r w:rsidRPr="00F96C4D">
              <w:rPr>
                <w:sz w:val="20"/>
                <w:szCs w:val="20"/>
              </w:rPr>
              <w:t>Выставка работ на тему «Наследники Великой Победы»</w:t>
            </w:r>
          </w:p>
          <w:p w:rsidR="003D7D60" w:rsidRPr="00F96C4D" w:rsidRDefault="003D7D60" w:rsidP="00F96C4D">
            <w:pPr>
              <w:jc w:val="both"/>
              <w:rPr>
                <w:sz w:val="20"/>
                <w:szCs w:val="20"/>
              </w:rPr>
            </w:pPr>
            <w:r w:rsidRPr="00F96C4D">
              <w:rPr>
                <w:sz w:val="20"/>
                <w:szCs w:val="20"/>
              </w:rPr>
              <w:t>НДХШ</w:t>
            </w:r>
          </w:p>
        </w:tc>
      </w:tr>
      <w:tr w:rsidR="003D7D60" w:rsidRPr="00F96C4D" w:rsidTr="00F96C4D">
        <w:trPr>
          <w:trHeight w:val="294"/>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3D7D60" w:rsidRPr="00F96C4D" w:rsidRDefault="00F96C4D" w:rsidP="003D7D60">
            <w:pPr>
              <w:jc w:val="center"/>
              <w:rPr>
                <w:bCs/>
                <w:color w:val="000000"/>
                <w:sz w:val="20"/>
                <w:szCs w:val="20"/>
              </w:rPr>
            </w:pPr>
            <w:r w:rsidRPr="00F96C4D">
              <w:rPr>
                <w:bCs/>
                <w:color w:val="000000"/>
                <w:sz w:val="20"/>
                <w:szCs w:val="20"/>
              </w:rPr>
              <w:t>9</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D7D60" w:rsidRPr="00F96C4D" w:rsidRDefault="003D7D60" w:rsidP="003D7D60">
            <w:pPr>
              <w:jc w:val="center"/>
              <w:rPr>
                <w:bCs/>
                <w:color w:val="000000"/>
                <w:sz w:val="20"/>
                <w:szCs w:val="20"/>
              </w:rPr>
            </w:pPr>
            <w:r w:rsidRPr="00F96C4D">
              <w:rPr>
                <w:bCs/>
                <w:color w:val="000000"/>
                <w:sz w:val="20"/>
                <w:szCs w:val="20"/>
              </w:rPr>
              <w:t>27.05.2019</w:t>
            </w:r>
          </w:p>
        </w:tc>
        <w:tc>
          <w:tcPr>
            <w:tcW w:w="6991" w:type="dxa"/>
            <w:tcBorders>
              <w:top w:val="single" w:sz="4" w:space="0" w:color="auto"/>
              <w:left w:val="nil"/>
              <w:bottom w:val="single" w:sz="4" w:space="0" w:color="auto"/>
              <w:right w:val="single" w:sz="4" w:space="0" w:color="auto"/>
            </w:tcBorders>
            <w:shd w:val="clear" w:color="auto" w:fill="auto"/>
            <w:vAlign w:val="center"/>
          </w:tcPr>
          <w:p w:rsidR="003D7D60" w:rsidRPr="00F96C4D" w:rsidRDefault="003D7D60" w:rsidP="00F96C4D">
            <w:pPr>
              <w:jc w:val="both"/>
              <w:rPr>
                <w:sz w:val="20"/>
                <w:szCs w:val="20"/>
              </w:rPr>
            </w:pPr>
            <w:r w:rsidRPr="00F96C4D">
              <w:rPr>
                <w:sz w:val="20"/>
                <w:szCs w:val="20"/>
              </w:rPr>
              <w:t>Выставка к креативному контенту Золотая маска</w:t>
            </w:r>
          </w:p>
          <w:p w:rsidR="003D7D60" w:rsidRPr="00F96C4D" w:rsidRDefault="003D7D60" w:rsidP="00F96C4D">
            <w:pPr>
              <w:jc w:val="both"/>
              <w:rPr>
                <w:sz w:val="20"/>
                <w:szCs w:val="20"/>
              </w:rPr>
            </w:pPr>
            <w:r w:rsidRPr="00F96C4D">
              <w:rPr>
                <w:sz w:val="20"/>
                <w:szCs w:val="20"/>
              </w:rPr>
              <w:t>Вишневый сад</w:t>
            </w:r>
          </w:p>
        </w:tc>
      </w:tr>
      <w:tr w:rsidR="003D7D60" w:rsidRPr="00F96C4D" w:rsidTr="00F96C4D">
        <w:trPr>
          <w:trHeight w:val="261"/>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3D7D60" w:rsidRPr="00F96C4D" w:rsidRDefault="00F96C4D" w:rsidP="003D7D60">
            <w:pPr>
              <w:jc w:val="center"/>
              <w:rPr>
                <w:bCs/>
                <w:color w:val="000000"/>
                <w:sz w:val="20"/>
                <w:szCs w:val="20"/>
              </w:rPr>
            </w:pPr>
            <w:r w:rsidRPr="00F96C4D">
              <w:rPr>
                <w:bCs/>
                <w:color w:val="000000"/>
                <w:sz w:val="20"/>
                <w:szCs w:val="20"/>
              </w:rPr>
              <w:t>10</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D7D60" w:rsidRPr="00F96C4D" w:rsidRDefault="003D7D60" w:rsidP="003D7D60">
            <w:pPr>
              <w:jc w:val="center"/>
              <w:rPr>
                <w:bCs/>
                <w:color w:val="000000"/>
                <w:sz w:val="20"/>
                <w:szCs w:val="20"/>
              </w:rPr>
            </w:pPr>
            <w:r w:rsidRPr="00F96C4D">
              <w:rPr>
                <w:bCs/>
                <w:color w:val="000000"/>
                <w:sz w:val="20"/>
                <w:szCs w:val="20"/>
              </w:rPr>
              <w:t>01.06-10.06</w:t>
            </w:r>
          </w:p>
        </w:tc>
        <w:tc>
          <w:tcPr>
            <w:tcW w:w="6991" w:type="dxa"/>
            <w:tcBorders>
              <w:top w:val="single" w:sz="4" w:space="0" w:color="auto"/>
              <w:left w:val="nil"/>
              <w:bottom w:val="single" w:sz="4" w:space="0" w:color="auto"/>
              <w:right w:val="single" w:sz="4" w:space="0" w:color="auto"/>
            </w:tcBorders>
            <w:shd w:val="clear" w:color="auto" w:fill="auto"/>
            <w:vAlign w:val="center"/>
          </w:tcPr>
          <w:p w:rsidR="003D7D60" w:rsidRPr="00F96C4D" w:rsidRDefault="003D7D60" w:rsidP="00F96C4D">
            <w:pPr>
              <w:jc w:val="both"/>
              <w:rPr>
                <w:sz w:val="20"/>
                <w:szCs w:val="20"/>
              </w:rPr>
            </w:pPr>
            <w:r w:rsidRPr="00F96C4D">
              <w:rPr>
                <w:sz w:val="20"/>
                <w:szCs w:val="20"/>
              </w:rPr>
              <w:t>Выставка работ к Дню защиты детей</w:t>
            </w:r>
          </w:p>
          <w:p w:rsidR="003D7D60" w:rsidRPr="00F96C4D" w:rsidRDefault="003D7D60" w:rsidP="00F96C4D">
            <w:pPr>
              <w:jc w:val="both"/>
              <w:rPr>
                <w:sz w:val="20"/>
                <w:szCs w:val="20"/>
              </w:rPr>
            </w:pPr>
            <w:r w:rsidRPr="00F96C4D">
              <w:rPr>
                <w:sz w:val="20"/>
                <w:szCs w:val="20"/>
              </w:rPr>
              <w:t xml:space="preserve">(Свет через цвет М. </w:t>
            </w:r>
            <w:proofErr w:type="spellStart"/>
            <w:r w:rsidRPr="00F96C4D">
              <w:rPr>
                <w:sz w:val="20"/>
                <w:szCs w:val="20"/>
              </w:rPr>
              <w:t>Саулина</w:t>
            </w:r>
            <w:proofErr w:type="spellEnd"/>
            <w:r w:rsidRPr="00F96C4D">
              <w:rPr>
                <w:sz w:val="20"/>
                <w:szCs w:val="20"/>
              </w:rPr>
              <w:t>)</w:t>
            </w:r>
          </w:p>
        </w:tc>
      </w:tr>
      <w:tr w:rsidR="003D7D60" w:rsidRPr="00F96C4D" w:rsidTr="00F96C4D">
        <w:trPr>
          <w:trHeight w:val="601"/>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3D7D60" w:rsidRPr="00F96C4D" w:rsidRDefault="00F96C4D" w:rsidP="003D7D60">
            <w:pPr>
              <w:jc w:val="center"/>
              <w:rPr>
                <w:bCs/>
                <w:color w:val="000000"/>
                <w:sz w:val="20"/>
                <w:szCs w:val="20"/>
              </w:rPr>
            </w:pPr>
            <w:r w:rsidRPr="00F96C4D">
              <w:rPr>
                <w:bCs/>
                <w:color w:val="000000"/>
                <w:sz w:val="20"/>
                <w:szCs w:val="20"/>
              </w:rPr>
              <w:t>11</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D7D60" w:rsidRPr="00F96C4D" w:rsidRDefault="003D7D60" w:rsidP="003D7D60">
            <w:pPr>
              <w:jc w:val="center"/>
              <w:rPr>
                <w:bCs/>
                <w:color w:val="000000"/>
                <w:sz w:val="20"/>
                <w:szCs w:val="20"/>
              </w:rPr>
            </w:pPr>
            <w:r w:rsidRPr="00F96C4D">
              <w:rPr>
                <w:bCs/>
                <w:color w:val="000000"/>
                <w:sz w:val="20"/>
                <w:szCs w:val="20"/>
              </w:rPr>
              <w:t>10.06-17.06</w:t>
            </w:r>
          </w:p>
        </w:tc>
        <w:tc>
          <w:tcPr>
            <w:tcW w:w="6991" w:type="dxa"/>
            <w:tcBorders>
              <w:top w:val="single" w:sz="4" w:space="0" w:color="auto"/>
              <w:left w:val="nil"/>
              <w:bottom w:val="single" w:sz="4" w:space="0" w:color="auto"/>
              <w:right w:val="single" w:sz="4" w:space="0" w:color="auto"/>
            </w:tcBorders>
            <w:shd w:val="clear" w:color="auto" w:fill="auto"/>
            <w:vAlign w:val="center"/>
          </w:tcPr>
          <w:p w:rsidR="003D7D60" w:rsidRPr="00F96C4D" w:rsidRDefault="003D7D60" w:rsidP="00F96C4D">
            <w:pPr>
              <w:jc w:val="both"/>
              <w:rPr>
                <w:sz w:val="20"/>
                <w:szCs w:val="20"/>
              </w:rPr>
            </w:pPr>
            <w:r w:rsidRPr="00F96C4D">
              <w:rPr>
                <w:sz w:val="20"/>
                <w:szCs w:val="20"/>
              </w:rPr>
              <w:t>Выставка «С чего начинается Родина» (МБОУ СШ №3)</w:t>
            </w:r>
          </w:p>
        </w:tc>
      </w:tr>
      <w:tr w:rsidR="003D7D60" w:rsidRPr="00F96C4D" w:rsidTr="00F96C4D">
        <w:trPr>
          <w:trHeight w:val="581"/>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3D7D60" w:rsidRPr="00F96C4D" w:rsidRDefault="00F96C4D" w:rsidP="003D7D60">
            <w:pPr>
              <w:jc w:val="center"/>
              <w:rPr>
                <w:bCs/>
                <w:color w:val="000000"/>
                <w:sz w:val="20"/>
                <w:szCs w:val="20"/>
              </w:rPr>
            </w:pPr>
            <w:r w:rsidRPr="00F96C4D">
              <w:rPr>
                <w:bCs/>
                <w:color w:val="000000"/>
                <w:sz w:val="20"/>
                <w:szCs w:val="20"/>
              </w:rPr>
              <w:t>12</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D7D60" w:rsidRPr="00F96C4D" w:rsidRDefault="003D7D60" w:rsidP="003D7D60">
            <w:pPr>
              <w:jc w:val="center"/>
              <w:rPr>
                <w:bCs/>
                <w:color w:val="000000"/>
                <w:sz w:val="20"/>
                <w:szCs w:val="20"/>
              </w:rPr>
            </w:pPr>
            <w:r w:rsidRPr="00F96C4D">
              <w:rPr>
                <w:bCs/>
                <w:color w:val="000000"/>
                <w:sz w:val="20"/>
                <w:szCs w:val="20"/>
              </w:rPr>
              <w:t>17.06-08.07</w:t>
            </w:r>
          </w:p>
        </w:tc>
        <w:tc>
          <w:tcPr>
            <w:tcW w:w="6991" w:type="dxa"/>
            <w:tcBorders>
              <w:top w:val="single" w:sz="4" w:space="0" w:color="auto"/>
              <w:left w:val="nil"/>
              <w:bottom w:val="single" w:sz="4" w:space="0" w:color="auto"/>
              <w:right w:val="single" w:sz="4" w:space="0" w:color="auto"/>
            </w:tcBorders>
            <w:shd w:val="clear" w:color="auto" w:fill="auto"/>
            <w:vAlign w:val="center"/>
          </w:tcPr>
          <w:p w:rsidR="003D7D60" w:rsidRPr="00F96C4D" w:rsidRDefault="003D7D60" w:rsidP="00F96C4D">
            <w:pPr>
              <w:jc w:val="both"/>
              <w:rPr>
                <w:sz w:val="20"/>
                <w:szCs w:val="20"/>
              </w:rPr>
            </w:pPr>
            <w:r w:rsidRPr="00F96C4D">
              <w:rPr>
                <w:sz w:val="20"/>
                <w:szCs w:val="20"/>
              </w:rPr>
              <w:t xml:space="preserve">Выставка к креативному контенту </w:t>
            </w:r>
          </w:p>
          <w:p w:rsidR="003D7D60" w:rsidRPr="00F96C4D" w:rsidRDefault="003D7D60" w:rsidP="00F96C4D">
            <w:pPr>
              <w:jc w:val="both"/>
              <w:rPr>
                <w:sz w:val="20"/>
                <w:szCs w:val="20"/>
              </w:rPr>
            </w:pPr>
            <w:r w:rsidRPr="00F96C4D">
              <w:rPr>
                <w:sz w:val="20"/>
                <w:szCs w:val="20"/>
              </w:rPr>
              <w:t>Золотая маска/Гамлет</w:t>
            </w:r>
          </w:p>
        </w:tc>
      </w:tr>
      <w:tr w:rsidR="003D7D60" w:rsidRPr="00F96C4D" w:rsidTr="00F96C4D">
        <w:trPr>
          <w:trHeight w:val="21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3D7D60" w:rsidRPr="00F96C4D" w:rsidRDefault="00F96C4D" w:rsidP="003D7D60">
            <w:pPr>
              <w:jc w:val="center"/>
              <w:rPr>
                <w:bCs/>
                <w:color w:val="000000"/>
                <w:sz w:val="20"/>
                <w:szCs w:val="20"/>
              </w:rPr>
            </w:pPr>
            <w:r w:rsidRPr="00F96C4D">
              <w:rPr>
                <w:bCs/>
                <w:color w:val="000000"/>
                <w:sz w:val="20"/>
                <w:szCs w:val="20"/>
              </w:rPr>
              <w:t>13</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D7D60" w:rsidRPr="00F96C4D" w:rsidRDefault="003D7D60" w:rsidP="003D7D60">
            <w:pPr>
              <w:jc w:val="center"/>
              <w:rPr>
                <w:bCs/>
                <w:color w:val="000000"/>
                <w:sz w:val="20"/>
                <w:szCs w:val="20"/>
              </w:rPr>
            </w:pPr>
            <w:r w:rsidRPr="00F96C4D">
              <w:rPr>
                <w:bCs/>
                <w:color w:val="000000"/>
                <w:sz w:val="20"/>
                <w:szCs w:val="20"/>
              </w:rPr>
              <w:t>08.07-05.08</w:t>
            </w:r>
          </w:p>
        </w:tc>
        <w:tc>
          <w:tcPr>
            <w:tcW w:w="6991" w:type="dxa"/>
            <w:tcBorders>
              <w:top w:val="single" w:sz="4" w:space="0" w:color="auto"/>
              <w:left w:val="nil"/>
              <w:bottom w:val="single" w:sz="4" w:space="0" w:color="auto"/>
              <w:right w:val="single" w:sz="4" w:space="0" w:color="auto"/>
            </w:tcBorders>
            <w:shd w:val="clear" w:color="auto" w:fill="auto"/>
            <w:vAlign w:val="center"/>
          </w:tcPr>
          <w:p w:rsidR="003D7D60" w:rsidRPr="00F96C4D" w:rsidRDefault="003D7D60" w:rsidP="00F96C4D">
            <w:pPr>
              <w:jc w:val="both"/>
              <w:rPr>
                <w:sz w:val="20"/>
                <w:szCs w:val="20"/>
              </w:rPr>
            </w:pPr>
            <w:r w:rsidRPr="00F96C4D">
              <w:rPr>
                <w:sz w:val="20"/>
                <w:szCs w:val="20"/>
              </w:rPr>
              <w:t>Выставка к Дню города (Победители «Отражение»)</w:t>
            </w:r>
          </w:p>
        </w:tc>
      </w:tr>
      <w:tr w:rsidR="003D7D60" w:rsidRPr="00F96C4D" w:rsidTr="00F96C4D">
        <w:trPr>
          <w:trHeight w:val="312"/>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3D7D60" w:rsidRPr="00F96C4D" w:rsidRDefault="00F96C4D" w:rsidP="003D7D60">
            <w:pPr>
              <w:jc w:val="center"/>
              <w:rPr>
                <w:bCs/>
                <w:color w:val="000000"/>
                <w:sz w:val="20"/>
                <w:szCs w:val="20"/>
              </w:rPr>
            </w:pPr>
            <w:r w:rsidRPr="00F96C4D">
              <w:rPr>
                <w:bCs/>
                <w:color w:val="000000"/>
                <w:sz w:val="20"/>
                <w:szCs w:val="20"/>
              </w:rPr>
              <w:t>14</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D7D60" w:rsidRPr="00F96C4D" w:rsidRDefault="003D7D60" w:rsidP="003D7D60">
            <w:pPr>
              <w:jc w:val="center"/>
              <w:rPr>
                <w:bCs/>
                <w:color w:val="000000"/>
                <w:sz w:val="20"/>
                <w:szCs w:val="20"/>
              </w:rPr>
            </w:pPr>
            <w:r w:rsidRPr="00F96C4D">
              <w:rPr>
                <w:bCs/>
                <w:color w:val="000000"/>
                <w:sz w:val="20"/>
                <w:szCs w:val="20"/>
              </w:rPr>
              <w:t>05.08-02.09</w:t>
            </w:r>
          </w:p>
        </w:tc>
        <w:tc>
          <w:tcPr>
            <w:tcW w:w="6991" w:type="dxa"/>
            <w:tcBorders>
              <w:top w:val="single" w:sz="4" w:space="0" w:color="auto"/>
              <w:left w:val="nil"/>
              <w:bottom w:val="single" w:sz="4" w:space="0" w:color="auto"/>
              <w:right w:val="single" w:sz="4" w:space="0" w:color="auto"/>
            </w:tcBorders>
            <w:shd w:val="clear" w:color="auto" w:fill="auto"/>
            <w:vAlign w:val="center"/>
          </w:tcPr>
          <w:p w:rsidR="003D7D60" w:rsidRPr="00F96C4D" w:rsidRDefault="003D7D60" w:rsidP="00F96C4D">
            <w:pPr>
              <w:jc w:val="both"/>
              <w:rPr>
                <w:sz w:val="20"/>
                <w:szCs w:val="20"/>
              </w:rPr>
            </w:pPr>
            <w:r w:rsidRPr="00F96C4D">
              <w:rPr>
                <w:sz w:val="20"/>
                <w:szCs w:val="20"/>
              </w:rPr>
              <w:t>Выставка к Дню российского кино</w:t>
            </w:r>
          </w:p>
        </w:tc>
      </w:tr>
      <w:tr w:rsidR="003D7D60" w:rsidRPr="00F96C4D" w:rsidTr="00F96C4D">
        <w:trPr>
          <w:trHeight w:val="40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3D7D60" w:rsidRPr="00F96C4D" w:rsidRDefault="00F96C4D" w:rsidP="003D7D60">
            <w:pPr>
              <w:jc w:val="center"/>
              <w:rPr>
                <w:bCs/>
                <w:color w:val="000000"/>
                <w:sz w:val="20"/>
                <w:szCs w:val="20"/>
              </w:rPr>
            </w:pPr>
            <w:r w:rsidRPr="00F96C4D">
              <w:rPr>
                <w:bCs/>
                <w:color w:val="000000"/>
                <w:sz w:val="20"/>
                <w:szCs w:val="20"/>
              </w:rPr>
              <w:t>15</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D7D60" w:rsidRPr="00F96C4D" w:rsidRDefault="003D7D60" w:rsidP="003D7D60">
            <w:pPr>
              <w:jc w:val="center"/>
              <w:rPr>
                <w:bCs/>
                <w:color w:val="000000"/>
                <w:sz w:val="20"/>
                <w:szCs w:val="20"/>
              </w:rPr>
            </w:pPr>
            <w:r w:rsidRPr="00F96C4D">
              <w:rPr>
                <w:bCs/>
                <w:color w:val="000000"/>
                <w:sz w:val="20"/>
                <w:szCs w:val="20"/>
              </w:rPr>
              <w:t>02.09-23.09</w:t>
            </w:r>
          </w:p>
        </w:tc>
        <w:tc>
          <w:tcPr>
            <w:tcW w:w="6991" w:type="dxa"/>
            <w:tcBorders>
              <w:top w:val="single" w:sz="4" w:space="0" w:color="auto"/>
              <w:left w:val="nil"/>
              <w:bottom w:val="single" w:sz="4" w:space="0" w:color="auto"/>
              <w:right w:val="single" w:sz="4" w:space="0" w:color="auto"/>
            </w:tcBorders>
            <w:shd w:val="clear" w:color="auto" w:fill="auto"/>
            <w:vAlign w:val="center"/>
          </w:tcPr>
          <w:p w:rsidR="003D7D60" w:rsidRPr="00F96C4D" w:rsidRDefault="003D7D60" w:rsidP="00F96C4D">
            <w:pPr>
              <w:jc w:val="both"/>
              <w:rPr>
                <w:sz w:val="20"/>
                <w:szCs w:val="20"/>
              </w:rPr>
            </w:pPr>
            <w:r w:rsidRPr="00F96C4D">
              <w:rPr>
                <w:sz w:val="20"/>
                <w:szCs w:val="20"/>
              </w:rPr>
              <w:t>Выставка к Дню знаний</w:t>
            </w:r>
          </w:p>
        </w:tc>
      </w:tr>
      <w:tr w:rsidR="003D7D60" w:rsidRPr="00F96C4D" w:rsidTr="00F96C4D">
        <w:trPr>
          <w:trHeight w:val="513"/>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3D7D60" w:rsidRPr="00F96C4D" w:rsidRDefault="00F96C4D" w:rsidP="003D7D60">
            <w:pPr>
              <w:jc w:val="center"/>
              <w:rPr>
                <w:bCs/>
                <w:color w:val="000000"/>
                <w:sz w:val="20"/>
                <w:szCs w:val="20"/>
              </w:rPr>
            </w:pPr>
            <w:r w:rsidRPr="00F96C4D">
              <w:rPr>
                <w:bCs/>
                <w:color w:val="000000"/>
                <w:sz w:val="20"/>
                <w:szCs w:val="20"/>
              </w:rPr>
              <w:t>16</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D7D60" w:rsidRPr="00F96C4D" w:rsidRDefault="003D7D60" w:rsidP="003D7D60">
            <w:pPr>
              <w:jc w:val="center"/>
              <w:rPr>
                <w:bCs/>
                <w:color w:val="000000"/>
                <w:sz w:val="20"/>
                <w:szCs w:val="20"/>
              </w:rPr>
            </w:pPr>
            <w:r w:rsidRPr="00F96C4D">
              <w:rPr>
                <w:bCs/>
                <w:color w:val="000000"/>
                <w:sz w:val="20"/>
                <w:szCs w:val="20"/>
              </w:rPr>
              <w:t>23.09-14.10</w:t>
            </w:r>
          </w:p>
        </w:tc>
        <w:tc>
          <w:tcPr>
            <w:tcW w:w="6991" w:type="dxa"/>
            <w:tcBorders>
              <w:top w:val="single" w:sz="4" w:space="0" w:color="auto"/>
              <w:left w:val="nil"/>
              <w:bottom w:val="single" w:sz="4" w:space="0" w:color="auto"/>
              <w:right w:val="single" w:sz="4" w:space="0" w:color="auto"/>
            </w:tcBorders>
            <w:shd w:val="clear" w:color="auto" w:fill="auto"/>
            <w:vAlign w:val="center"/>
          </w:tcPr>
          <w:p w:rsidR="003D7D60" w:rsidRPr="00F96C4D" w:rsidRDefault="003D7D60" w:rsidP="00F96C4D">
            <w:pPr>
              <w:jc w:val="both"/>
              <w:rPr>
                <w:sz w:val="20"/>
                <w:szCs w:val="20"/>
              </w:rPr>
            </w:pPr>
            <w:r w:rsidRPr="00F96C4D">
              <w:rPr>
                <w:sz w:val="20"/>
                <w:szCs w:val="20"/>
              </w:rPr>
              <w:t>Выставка «Освоение Арктики: Природа, Город, Человек</w:t>
            </w:r>
          </w:p>
        </w:tc>
      </w:tr>
      <w:tr w:rsidR="003D7D60" w:rsidRPr="00F96C4D" w:rsidTr="00F96C4D">
        <w:trPr>
          <w:trHeight w:val="302"/>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3D7D60" w:rsidRPr="00F96C4D" w:rsidRDefault="00F96C4D" w:rsidP="003D7D60">
            <w:pPr>
              <w:jc w:val="center"/>
              <w:rPr>
                <w:bCs/>
                <w:color w:val="000000"/>
                <w:sz w:val="20"/>
                <w:szCs w:val="20"/>
              </w:rPr>
            </w:pPr>
            <w:r w:rsidRPr="00F96C4D">
              <w:rPr>
                <w:bCs/>
                <w:color w:val="000000"/>
                <w:sz w:val="20"/>
                <w:szCs w:val="20"/>
              </w:rPr>
              <w:t>17</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D7D60" w:rsidRPr="00F96C4D" w:rsidRDefault="003D7D60" w:rsidP="003D7D60">
            <w:pPr>
              <w:jc w:val="center"/>
              <w:rPr>
                <w:bCs/>
                <w:color w:val="000000"/>
                <w:sz w:val="20"/>
                <w:szCs w:val="20"/>
              </w:rPr>
            </w:pPr>
            <w:r w:rsidRPr="00F96C4D">
              <w:rPr>
                <w:bCs/>
                <w:color w:val="000000"/>
                <w:sz w:val="20"/>
                <w:szCs w:val="20"/>
              </w:rPr>
              <w:t>21.10-04.11</w:t>
            </w:r>
          </w:p>
        </w:tc>
        <w:tc>
          <w:tcPr>
            <w:tcW w:w="6991" w:type="dxa"/>
            <w:tcBorders>
              <w:top w:val="single" w:sz="4" w:space="0" w:color="auto"/>
              <w:left w:val="nil"/>
              <w:bottom w:val="single" w:sz="4" w:space="0" w:color="auto"/>
              <w:right w:val="single" w:sz="4" w:space="0" w:color="auto"/>
            </w:tcBorders>
            <w:shd w:val="clear" w:color="auto" w:fill="auto"/>
            <w:vAlign w:val="center"/>
          </w:tcPr>
          <w:p w:rsidR="003D7D60" w:rsidRPr="00F96C4D" w:rsidRDefault="003D7D60" w:rsidP="00F96C4D">
            <w:pPr>
              <w:jc w:val="both"/>
              <w:rPr>
                <w:sz w:val="20"/>
                <w:szCs w:val="20"/>
              </w:rPr>
            </w:pPr>
            <w:r w:rsidRPr="00F96C4D">
              <w:rPr>
                <w:sz w:val="20"/>
                <w:szCs w:val="20"/>
              </w:rPr>
              <w:t>Выставка к Полярной Сове</w:t>
            </w:r>
          </w:p>
        </w:tc>
      </w:tr>
      <w:tr w:rsidR="003D7D60" w:rsidRPr="00F96C4D" w:rsidTr="00F96C4D">
        <w:trPr>
          <w:trHeight w:val="333"/>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3D7D60" w:rsidRPr="00F96C4D" w:rsidRDefault="00F96C4D" w:rsidP="003D7D60">
            <w:pPr>
              <w:jc w:val="center"/>
              <w:rPr>
                <w:bCs/>
                <w:color w:val="000000"/>
                <w:sz w:val="20"/>
                <w:szCs w:val="20"/>
              </w:rPr>
            </w:pPr>
            <w:r w:rsidRPr="00F96C4D">
              <w:rPr>
                <w:bCs/>
                <w:color w:val="000000"/>
                <w:sz w:val="20"/>
                <w:szCs w:val="20"/>
              </w:rPr>
              <w:t>18</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D7D60" w:rsidRPr="00F96C4D" w:rsidRDefault="003D7D60" w:rsidP="003D7D60">
            <w:pPr>
              <w:jc w:val="center"/>
              <w:rPr>
                <w:bCs/>
                <w:color w:val="000000"/>
                <w:sz w:val="20"/>
                <w:szCs w:val="20"/>
              </w:rPr>
            </w:pPr>
            <w:r w:rsidRPr="00F96C4D">
              <w:rPr>
                <w:bCs/>
                <w:color w:val="000000"/>
                <w:sz w:val="20"/>
                <w:szCs w:val="20"/>
              </w:rPr>
              <w:t>04.11-09.12</w:t>
            </w:r>
          </w:p>
        </w:tc>
        <w:tc>
          <w:tcPr>
            <w:tcW w:w="6991" w:type="dxa"/>
            <w:tcBorders>
              <w:top w:val="single" w:sz="4" w:space="0" w:color="auto"/>
              <w:left w:val="nil"/>
              <w:bottom w:val="single" w:sz="4" w:space="0" w:color="auto"/>
              <w:right w:val="single" w:sz="4" w:space="0" w:color="auto"/>
            </w:tcBorders>
            <w:shd w:val="clear" w:color="auto" w:fill="auto"/>
            <w:vAlign w:val="center"/>
          </w:tcPr>
          <w:p w:rsidR="003D7D60" w:rsidRPr="00F96C4D" w:rsidRDefault="003D7D60" w:rsidP="00F96C4D">
            <w:pPr>
              <w:jc w:val="both"/>
              <w:rPr>
                <w:sz w:val="20"/>
                <w:szCs w:val="20"/>
              </w:rPr>
            </w:pPr>
            <w:r w:rsidRPr="00F96C4D">
              <w:rPr>
                <w:sz w:val="20"/>
                <w:szCs w:val="20"/>
              </w:rPr>
              <w:t xml:space="preserve">Выставка «Большой </w:t>
            </w:r>
            <w:proofErr w:type="spellStart"/>
            <w:r w:rsidRPr="00F96C4D">
              <w:rPr>
                <w:sz w:val="20"/>
                <w:szCs w:val="20"/>
              </w:rPr>
              <w:t>Аргиш</w:t>
            </w:r>
            <w:proofErr w:type="spellEnd"/>
            <w:r w:rsidRPr="00F96C4D">
              <w:rPr>
                <w:sz w:val="20"/>
                <w:szCs w:val="20"/>
              </w:rPr>
              <w:t>» художники Юлия и Евгений Поротовы</w:t>
            </w:r>
          </w:p>
        </w:tc>
      </w:tr>
      <w:tr w:rsidR="003D7D60" w:rsidRPr="00F96C4D" w:rsidTr="00F96C4D">
        <w:trPr>
          <w:trHeight w:val="570"/>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3D7D60" w:rsidRPr="00F96C4D" w:rsidRDefault="00F96C4D" w:rsidP="003D7D60">
            <w:pPr>
              <w:jc w:val="center"/>
              <w:rPr>
                <w:bCs/>
                <w:color w:val="000000"/>
                <w:sz w:val="20"/>
                <w:szCs w:val="20"/>
              </w:rPr>
            </w:pPr>
            <w:r w:rsidRPr="00F96C4D">
              <w:rPr>
                <w:bCs/>
                <w:color w:val="000000"/>
                <w:sz w:val="20"/>
                <w:szCs w:val="20"/>
              </w:rPr>
              <w:t>19</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D7D60" w:rsidRPr="00F96C4D" w:rsidRDefault="003D7D60" w:rsidP="003D7D60">
            <w:pPr>
              <w:jc w:val="center"/>
              <w:rPr>
                <w:bCs/>
                <w:color w:val="000000"/>
                <w:sz w:val="20"/>
                <w:szCs w:val="20"/>
              </w:rPr>
            </w:pPr>
            <w:r w:rsidRPr="00F96C4D">
              <w:rPr>
                <w:bCs/>
                <w:color w:val="000000"/>
                <w:sz w:val="20"/>
                <w:szCs w:val="20"/>
              </w:rPr>
              <w:t>09.12-по январь 2020</w:t>
            </w:r>
          </w:p>
        </w:tc>
        <w:tc>
          <w:tcPr>
            <w:tcW w:w="6991" w:type="dxa"/>
            <w:tcBorders>
              <w:top w:val="single" w:sz="4" w:space="0" w:color="auto"/>
              <w:left w:val="nil"/>
              <w:bottom w:val="single" w:sz="4" w:space="0" w:color="auto"/>
              <w:right w:val="single" w:sz="4" w:space="0" w:color="auto"/>
            </w:tcBorders>
            <w:shd w:val="clear" w:color="auto" w:fill="auto"/>
            <w:vAlign w:val="center"/>
          </w:tcPr>
          <w:p w:rsidR="003D7D60" w:rsidRPr="00F96C4D" w:rsidRDefault="003D7D60" w:rsidP="00F96C4D">
            <w:pPr>
              <w:jc w:val="both"/>
              <w:rPr>
                <w:sz w:val="20"/>
                <w:szCs w:val="20"/>
              </w:rPr>
            </w:pPr>
            <w:r w:rsidRPr="00F96C4D">
              <w:rPr>
                <w:sz w:val="20"/>
                <w:szCs w:val="20"/>
              </w:rPr>
              <w:t>Выставка Итоги года (галерея Учреждения)</w:t>
            </w:r>
          </w:p>
        </w:tc>
      </w:tr>
      <w:tr w:rsidR="003D7D60" w:rsidRPr="00F96C4D" w:rsidTr="00F96C4D">
        <w:trPr>
          <w:trHeight w:val="243"/>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3D7D60" w:rsidRPr="00F96C4D" w:rsidRDefault="00F96C4D" w:rsidP="003D7D60">
            <w:pPr>
              <w:jc w:val="center"/>
              <w:rPr>
                <w:bCs/>
                <w:color w:val="000000"/>
                <w:sz w:val="20"/>
                <w:szCs w:val="20"/>
              </w:rPr>
            </w:pPr>
            <w:r w:rsidRPr="00F96C4D">
              <w:rPr>
                <w:bCs/>
                <w:color w:val="000000"/>
                <w:sz w:val="20"/>
                <w:szCs w:val="20"/>
              </w:rPr>
              <w:t>20</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D7D60" w:rsidRPr="00F96C4D" w:rsidRDefault="003D7D60" w:rsidP="003D7D60">
            <w:pPr>
              <w:jc w:val="center"/>
              <w:rPr>
                <w:bCs/>
                <w:color w:val="000000"/>
                <w:sz w:val="20"/>
                <w:szCs w:val="20"/>
              </w:rPr>
            </w:pPr>
            <w:r w:rsidRPr="00F96C4D">
              <w:rPr>
                <w:bCs/>
                <w:color w:val="000000"/>
                <w:sz w:val="20"/>
                <w:szCs w:val="20"/>
              </w:rPr>
              <w:t>09.12-по январь 2020</w:t>
            </w:r>
          </w:p>
        </w:tc>
        <w:tc>
          <w:tcPr>
            <w:tcW w:w="6991" w:type="dxa"/>
            <w:tcBorders>
              <w:top w:val="single" w:sz="4" w:space="0" w:color="auto"/>
              <w:left w:val="nil"/>
              <w:bottom w:val="single" w:sz="4" w:space="0" w:color="auto"/>
              <w:right w:val="single" w:sz="4" w:space="0" w:color="auto"/>
            </w:tcBorders>
            <w:shd w:val="clear" w:color="auto" w:fill="auto"/>
            <w:vAlign w:val="center"/>
          </w:tcPr>
          <w:p w:rsidR="003D7D60" w:rsidRPr="00F96C4D" w:rsidRDefault="003D7D60" w:rsidP="00F96C4D">
            <w:pPr>
              <w:jc w:val="both"/>
              <w:rPr>
                <w:sz w:val="20"/>
                <w:szCs w:val="20"/>
              </w:rPr>
            </w:pPr>
            <w:r w:rsidRPr="00F96C4D">
              <w:rPr>
                <w:sz w:val="20"/>
                <w:szCs w:val="20"/>
              </w:rPr>
              <w:t>Выставка плакатов к новогодних фильмов (Осеннее фойе)</w:t>
            </w:r>
          </w:p>
        </w:tc>
      </w:tr>
    </w:tbl>
    <w:p w:rsidR="003D7D60" w:rsidRPr="00772B7A" w:rsidRDefault="003D7D60" w:rsidP="003D7D60"/>
    <w:p w:rsidR="00F96C4D" w:rsidRDefault="006D0B6A" w:rsidP="00560986">
      <w:pPr>
        <w:widowControl w:val="0"/>
        <w:autoSpaceDE w:val="0"/>
        <w:autoSpaceDN w:val="0"/>
        <w:adjustRightInd w:val="0"/>
        <w:ind w:firstLine="709"/>
        <w:jc w:val="both"/>
        <w:rPr>
          <w:sz w:val="26"/>
          <w:szCs w:val="26"/>
        </w:rPr>
      </w:pPr>
      <w:r w:rsidRPr="008179D4">
        <w:rPr>
          <w:sz w:val="26"/>
          <w:szCs w:val="26"/>
        </w:rPr>
        <w:t xml:space="preserve">6. Основная проблема, стоящая перед учреждением – </w:t>
      </w:r>
      <w:r w:rsidR="0029344E">
        <w:rPr>
          <w:sz w:val="26"/>
          <w:szCs w:val="26"/>
        </w:rPr>
        <w:t xml:space="preserve">снижение </w:t>
      </w:r>
      <w:r w:rsidRPr="008179D4">
        <w:rPr>
          <w:sz w:val="26"/>
          <w:szCs w:val="26"/>
        </w:rPr>
        <w:t>доходов и рост расходов</w:t>
      </w:r>
      <w:r w:rsidR="0029344E">
        <w:rPr>
          <w:sz w:val="26"/>
          <w:szCs w:val="26"/>
        </w:rPr>
        <w:t xml:space="preserve"> по сравнению с 2017 годом. Снижение обусловлено отсутствием востребованного контента</w:t>
      </w:r>
      <w:r w:rsidR="00F97630">
        <w:rPr>
          <w:sz w:val="26"/>
          <w:szCs w:val="26"/>
        </w:rPr>
        <w:t>, с</w:t>
      </w:r>
      <w:r w:rsidR="0029344E">
        <w:rPr>
          <w:sz w:val="26"/>
          <w:szCs w:val="26"/>
        </w:rPr>
        <w:t>нижением п</w:t>
      </w:r>
      <w:r w:rsidR="00F97630">
        <w:rPr>
          <w:sz w:val="26"/>
          <w:szCs w:val="26"/>
        </w:rPr>
        <w:t>о</w:t>
      </w:r>
      <w:r w:rsidR="0029344E">
        <w:rPr>
          <w:sz w:val="26"/>
          <w:szCs w:val="26"/>
        </w:rPr>
        <w:t xml:space="preserve">требительской способности населения, </w:t>
      </w:r>
      <w:r w:rsidR="00F97630">
        <w:rPr>
          <w:sz w:val="26"/>
          <w:szCs w:val="26"/>
        </w:rPr>
        <w:t>и снижение доходов малого бизнеса – основных потребителей рекламных услуг, предоставляемых Учреждением (в 2018 году доход от аренды и рекламы – 2 552 710 руб., в 2019 – 1776060,00 руб.</w:t>
      </w:r>
      <w:r w:rsidR="002533A6" w:rsidRPr="008179D4">
        <w:rPr>
          <w:sz w:val="26"/>
          <w:szCs w:val="26"/>
        </w:rPr>
        <w:t xml:space="preserve"> </w:t>
      </w:r>
    </w:p>
    <w:p w:rsidR="00D139E5" w:rsidRPr="008179D4" w:rsidRDefault="002533A6" w:rsidP="00560986">
      <w:pPr>
        <w:widowControl w:val="0"/>
        <w:autoSpaceDE w:val="0"/>
        <w:autoSpaceDN w:val="0"/>
        <w:adjustRightInd w:val="0"/>
        <w:ind w:firstLine="709"/>
        <w:jc w:val="both"/>
        <w:rPr>
          <w:sz w:val="26"/>
          <w:szCs w:val="26"/>
        </w:rPr>
      </w:pPr>
      <w:r w:rsidRPr="008179D4">
        <w:rPr>
          <w:sz w:val="26"/>
          <w:szCs w:val="26"/>
        </w:rPr>
        <w:t>А также н</w:t>
      </w:r>
      <w:r w:rsidR="00D139E5" w:rsidRPr="008179D4">
        <w:rPr>
          <w:sz w:val="26"/>
          <w:szCs w:val="26"/>
        </w:rPr>
        <w:t>аличие у учреждения статуса объекта культурного наследия, в связи с чем все ремонтные работы, как со стороны фасада, так и внутри помещения, должн</w:t>
      </w:r>
      <w:r w:rsidRPr="008179D4">
        <w:rPr>
          <w:sz w:val="26"/>
          <w:szCs w:val="26"/>
        </w:rPr>
        <w:t>ы выполняются при достаточно объ</w:t>
      </w:r>
      <w:r w:rsidR="00D139E5" w:rsidRPr="008179D4">
        <w:rPr>
          <w:sz w:val="26"/>
          <w:szCs w:val="26"/>
        </w:rPr>
        <w:t xml:space="preserve">емном перечне условий, включающем в себя привлечение к работе организаций, имеющих лицензию на выполнение реставрационных работ, </w:t>
      </w:r>
      <w:proofErr w:type="spellStart"/>
      <w:r w:rsidR="00D139E5" w:rsidRPr="008179D4">
        <w:rPr>
          <w:sz w:val="26"/>
          <w:szCs w:val="26"/>
        </w:rPr>
        <w:t>экспертирование</w:t>
      </w:r>
      <w:proofErr w:type="spellEnd"/>
      <w:r w:rsidR="00D139E5" w:rsidRPr="008179D4">
        <w:rPr>
          <w:sz w:val="26"/>
          <w:szCs w:val="26"/>
        </w:rPr>
        <w:t xml:space="preserve"> </w:t>
      </w:r>
      <w:proofErr w:type="spellStart"/>
      <w:r w:rsidR="00D139E5" w:rsidRPr="008179D4">
        <w:rPr>
          <w:sz w:val="26"/>
          <w:szCs w:val="26"/>
        </w:rPr>
        <w:t>планово</w:t>
      </w:r>
      <w:proofErr w:type="spellEnd"/>
      <w:r w:rsidR="00D139E5" w:rsidRPr="008179D4">
        <w:rPr>
          <w:sz w:val="26"/>
          <w:szCs w:val="26"/>
        </w:rPr>
        <w:t xml:space="preserve">–сметной </w:t>
      </w:r>
      <w:proofErr w:type="spellStart"/>
      <w:r w:rsidR="00D139E5" w:rsidRPr="008179D4">
        <w:rPr>
          <w:sz w:val="26"/>
          <w:szCs w:val="26"/>
        </w:rPr>
        <w:t>документаци</w:t>
      </w:r>
      <w:proofErr w:type="spellEnd"/>
      <w:r w:rsidR="00D139E5" w:rsidRPr="008179D4">
        <w:rPr>
          <w:sz w:val="26"/>
          <w:szCs w:val="26"/>
        </w:rPr>
        <w:t xml:space="preserve"> и т</w:t>
      </w:r>
      <w:r w:rsidR="00AC30C1" w:rsidRPr="008179D4">
        <w:rPr>
          <w:sz w:val="26"/>
          <w:szCs w:val="26"/>
        </w:rPr>
        <w:t>.д. Специалисты с данн</w:t>
      </w:r>
      <w:r w:rsidR="00D139E5" w:rsidRPr="008179D4">
        <w:rPr>
          <w:sz w:val="26"/>
          <w:szCs w:val="26"/>
        </w:rPr>
        <w:t xml:space="preserve">ым уровнем квалификации отсутствуют на территории Норильска. Все вышесказанное приводит к удорожанию как проекта, так и проведение ремонтных работ, ограниченность в выборе организации, значительная длительность выполнения. </w:t>
      </w:r>
    </w:p>
    <w:p w:rsidR="006D0B6A" w:rsidRPr="008179D4" w:rsidRDefault="006D0B6A" w:rsidP="00560986">
      <w:pPr>
        <w:widowControl w:val="0"/>
        <w:autoSpaceDE w:val="0"/>
        <w:autoSpaceDN w:val="0"/>
        <w:adjustRightInd w:val="0"/>
        <w:ind w:firstLine="709"/>
        <w:jc w:val="both"/>
        <w:rPr>
          <w:sz w:val="26"/>
          <w:szCs w:val="26"/>
          <w:highlight w:val="yellow"/>
        </w:rPr>
      </w:pPr>
    </w:p>
    <w:p w:rsidR="00C80860" w:rsidRPr="008179D4" w:rsidRDefault="00C80860" w:rsidP="00560986">
      <w:pPr>
        <w:ind w:firstLine="709"/>
        <w:jc w:val="both"/>
        <w:rPr>
          <w:sz w:val="26"/>
          <w:szCs w:val="26"/>
        </w:rPr>
      </w:pPr>
      <w:r w:rsidRPr="008179D4">
        <w:rPr>
          <w:sz w:val="26"/>
          <w:szCs w:val="26"/>
        </w:rPr>
        <w:t xml:space="preserve">7. </w:t>
      </w:r>
      <w:r w:rsidR="00AD5E88" w:rsidRPr="008179D4">
        <w:rPr>
          <w:sz w:val="26"/>
          <w:szCs w:val="26"/>
        </w:rPr>
        <w:t xml:space="preserve">Основные мероприятия по развитию </w:t>
      </w:r>
      <w:proofErr w:type="spellStart"/>
      <w:r w:rsidR="00AD5E88" w:rsidRPr="008179D4">
        <w:rPr>
          <w:sz w:val="26"/>
          <w:szCs w:val="26"/>
        </w:rPr>
        <w:t>киноотрасли</w:t>
      </w:r>
      <w:proofErr w:type="spellEnd"/>
      <w:r w:rsidR="00AD5E88" w:rsidRPr="008179D4">
        <w:rPr>
          <w:sz w:val="26"/>
          <w:szCs w:val="26"/>
        </w:rPr>
        <w:t xml:space="preserve"> включают в себя замену 3Д системы в одном из залов, установку системы </w:t>
      </w:r>
      <w:proofErr w:type="spellStart"/>
      <w:r w:rsidR="00AD5E88" w:rsidRPr="008179D4">
        <w:rPr>
          <w:sz w:val="26"/>
          <w:szCs w:val="26"/>
        </w:rPr>
        <w:t>тифлокомментирования</w:t>
      </w:r>
      <w:proofErr w:type="spellEnd"/>
      <w:r w:rsidR="00AD5E88" w:rsidRPr="008179D4">
        <w:rPr>
          <w:sz w:val="26"/>
          <w:szCs w:val="26"/>
        </w:rPr>
        <w:t xml:space="preserve"> в обоих залах, </w:t>
      </w:r>
      <w:r w:rsidR="00E901EC" w:rsidRPr="008179D4">
        <w:rPr>
          <w:sz w:val="26"/>
          <w:szCs w:val="26"/>
        </w:rPr>
        <w:t xml:space="preserve">модернизацию охранно-пожарной сигнализации, участие в Международных и всероссийских фестивалях, организованных на территории муниципального </w:t>
      </w:r>
      <w:r w:rsidR="00E901EC" w:rsidRPr="008179D4">
        <w:rPr>
          <w:sz w:val="26"/>
          <w:szCs w:val="26"/>
        </w:rPr>
        <w:lastRenderedPageBreak/>
        <w:t xml:space="preserve">образования город Норильск, развитие </w:t>
      </w:r>
      <w:proofErr w:type="spellStart"/>
      <w:r w:rsidR="00E901EC" w:rsidRPr="008179D4">
        <w:rPr>
          <w:sz w:val="26"/>
          <w:szCs w:val="26"/>
        </w:rPr>
        <w:t>кино</w:t>
      </w:r>
      <w:r w:rsidR="007C0685" w:rsidRPr="008179D4">
        <w:rPr>
          <w:sz w:val="26"/>
          <w:szCs w:val="26"/>
        </w:rPr>
        <w:t>видео</w:t>
      </w:r>
      <w:r w:rsidR="00480D1C" w:rsidRPr="008179D4">
        <w:rPr>
          <w:sz w:val="26"/>
          <w:szCs w:val="26"/>
        </w:rPr>
        <w:t>клубного</w:t>
      </w:r>
      <w:proofErr w:type="spellEnd"/>
      <w:r w:rsidR="00480D1C" w:rsidRPr="008179D4">
        <w:rPr>
          <w:sz w:val="26"/>
          <w:szCs w:val="26"/>
        </w:rPr>
        <w:t xml:space="preserve"> об</w:t>
      </w:r>
      <w:r w:rsidR="00B132EC" w:rsidRPr="008179D4">
        <w:rPr>
          <w:sz w:val="26"/>
          <w:szCs w:val="26"/>
        </w:rPr>
        <w:t>ъ</w:t>
      </w:r>
      <w:r w:rsidR="00480D1C" w:rsidRPr="008179D4">
        <w:rPr>
          <w:sz w:val="26"/>
          <w:szCs w:val="26"/>
        </w:rPr>
        <w:t>единения «Экран» (создание анимационных фильмов) для детей от 7 лет и с</w:t>
      </w:r>
      <w:r w:rsidR="00A27C6A" w:rsidRPr="008179D4">
        <w:rPr>
          <w:sz w:val="26"/>
          <w:szCs w:val="26"/>
        </w:rPr>
        <w:t>тарше, у</w:t>
      </w:r>
      <w:r w:rsidRPr="008179D4">
        <w:rPr>
          <w:sz w:val="26"/>
          <w:szCs w:val="26"/>
        </w:rPr>
        <w:t xml:space="preserve">частие в </w:t>
      </w:r>
      <w:proofErr w:type="spellStart"/>
      <w:r w:rsidRPr="008179D4">
        <w:rPr>
          <w:sz w:val="26"/>
          <w:szCs w:val="26"/>
        </w:rPr>
        <w:t>грантовом</w:t>
      </w:r>
      <w:proofErr w:type="spellEnd"/>
      <w:r w:rsidRPr="008179D4">
        <w:rPr>
          <w:sz w:val="26"/>
          <w:szCs w:val="26"/>
        </w:rPr>
        <w:t xml:space="preserve"> конкурсе «Мир новых возможностей» с проектом «Из прошлого в будущее» (организация музейной к</w:t>
      </w:r>
      <w:r w:rsidR="00F96C4D">
        <w:rPr>
          <w:sz w:val="26"/>
          <w:szCs w:val="26"/>
        </w:rPr>
        <w:t>омнаты: все о кино в Норильске), поиск новых арендаторов.</w:t>
      </w:r>
    </w:p>
    <w:p w:rsidR="00844ACE" w:rsidRPr="00894CEA" w:rsidRDefault="00844ACE" w:rsidP="00844ACE">
      <w:pPr>
        <w:jc w:val="both"/>
      </w:pPr>
    </w:p>
    <w:p w:rsidR="00844ACE" w:rsidRPr="00894CEA" w:rsidRDefault="00844ACE" w:rsidP="00844ACE">
      <w:r w:rsidRPr="00894CEA">
        <w:t xml:space="preserve">Директор </w:t>
      </w:r>
    </w:p>
    <w:p w:rsidR="00844ACE" w:rsidRPr="00894CEA" w:rsidRDefault="00844ACE" w:rsidP="00844ACE">
      <w:r w:rsidRPr="00894CEA">
        <w:t xml:space="preserve">МБУ «Кинокомплекс </w:t>
      </w:r>
      <w:proofErr w:type="gramStart"/>
      <w:r w:rsidRPr="00894CEA">
        <w:t xml:space="preserve">Родина»   </w:t>
      </w:r>
      <w:proofErr w:type="gramEnd"/>
      <w:r w:rsidRPr="00894CEA">
        <w:t xml:space="preserve">                                                                             А.В. Батова</w:t>
      </w:r>
    </w:p>
    <w:p w:rsidR="00BD7CFB" w:rsidRPr="00894CEA" w:rsidRDefault="00844ACE">
      <w:r w:rsidRPr="00894CEA">
        <w:rPr>
          <w:sz w:val="20"/>
          <w:szCs w:val="20"/>
        </w:rPr>
        <w:t>Батова А.В.46 48 30</w:t>
      </w:r>
    </w:p>
    <w:sectPr w:rsidR="00BD7CFB" w:rsidRPr="00894C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30EEB"/>
    <w:multiLevelType w:val="hybridMultilevel"/>
    <w:tmpl w:val="BF521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7E392E"/>
    <w:multiLevelType w:val="multilevel"/>
    <w:tmpl w:val="C7A6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813D5E"/>
    <w:multiLevelType w:val="hybridMultilevel"/>
    <w:tmpl w:val="FC8E9BCC"/>
    <w:lvl w:ilvl="0" w:tplc="840E713C">
      <w:start w:val="1"/>
      <w:numFmt w:val="decimal"/>
      <w:lvlText w:val="%1."/>
      <w:lvlJc w:val="left"/>
      <w:pPr>
        <w:ind w:left="1069" w:hanging="360"/>
      </w:pPr>
      <w:rPr>
        <w:rFonts w:ascii="Times New Roman"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94F04C6"/>
    <w:multiLevelType w:val="multilevel"/>
    <w:tmpl w:val="9B6C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8931711"/>
    <w:multiLevelType w:val="multilevel"/>
    <w:tmpl w:val="5E2A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6F310EA"/>
    <w:multiLevelType w:val="multilevel"/>
    <w:tmpl w:val="57B404C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ACE"/>
    <w:rsid w:val="0000697A"/>
    <w:rsid w:val="0001324E"/>
    <w:rsid w:val="000171F9"/>
    <w:rsid w:val="00021A6D"/>
    <w:rsid w:val="00024A69"/>
    <w:rsid w:val="00026223"/>
    <w:rsid w:val="000262E9"/>
    <w:rsid w:val="00035DAD"/>
    <w:rsid w:val="00041198"/>
    <w:rsid w:val="0005100A"/>
    <w:rsid w:val="00051731"/>
    <w:rsid w:val="00054AC0"/>
    <w:rsid w:val="00060C89"/>
    <w:rsid w:val="00063BA0"/>
    <w:rsid w:val="00075159"/>
    <w:rsid w:val="000809D6"/>
    <w:rsid w:val="000870F4"/>
    <w:rsid w:val="00093535"/>
    <w:rsid w:val="000960D5"/>
    <w:rsid w:val="000B4379"/>
    <w:rsid w:val="000B5D80"/>
    <w:rsid w:val="000C16DF"/>
    <w:rsid w:val="000C17E5"/>
    <w:rsid w:val="000D3259"/>
    <w:rsid w:val="000E0EC6"/>
    <w:rsid w:val="000F5304"/>
    <w:rsid w:val="00100F4C"/>
    <w:rsid w:val="00143BC3"/>
    <w:rsid w:val="00145CE3"/>
    <w:rsid w:val="0014669F"/>
    <w:rsid w:val="0015115D"/>
    <w:rsid w:val="00153FE6"/>
    <w:rsid w:val="00155B3D"/>
    <w:rsid w:val="00166533"/>
    <w:rsid w:val="00175186"/>
    <w:rsid w:val="0018697F"/>
    <w:rsid w:val="00191875"/>
    <w:rsid w:val="001A5253"/>
    <w:rsid w:val="001A70D5"/>
    <w:rsid w:val="001B1DA7"/>
    <w:rsid w:val="001B5932"/>
    <w:rsid w:val="001B6AE3"/>
    <w:rsid w:val="001B7C7A"/>
    <w:rsid w:val="001D113F"/>
    <w:rsid w:val="001D2AC0"/>
    <w:rsid w:val="001D7036"/>
    <w:rsid w:val="001E4612"/>
    <w:rsid w:val="00202125"/>
    <w:rsid w:val="002028DF"/>
    <w:rsid w:val="00203625"/>
    <w:rsid w:val="00203E48"/>
    <w:rsid w:val="00204908"/>
    <w:rsid w:val="00224764"/>
    <w:rsid w:val="00242C0B"/>
    <w:rsid w:val="002533A6"/>
    <w:rsid w:val="0028544B"/>
    <w:rsid w:val="002910D1"/>
    <w:rsid w:val="0029344E"/>
    <w:rsid w:val="00293E82"/>
    <w:rsid w:val="002B5AB4"/>
    <w:rsid w:val="002D10CB"/>
    <w:rsid w:val="00301EE0"/>
    <w:rsid w:val="00311E63"/>
    <w:rsid w:val="00313651"/>
    <w:rsid w:val="00341419"/>
    <w:rsid w:val="003424BE"/>
    <w:rsid w:val="0035628B"/>
    <w:rsid w:val="00356C9C"/>
    <w:rsid w:val="003631AC"/>
    <w:rsid w:val="00371D6D"/>
    <w:rsid w:val="00371DFB"/>
    <w:rsid w:val="003762B0"/>
    <w:rsid w:val="00376684"/>
    <w:rsid w:val="00383ACD"/>
    <w:rsid w:val="00385F42"/>
    <w:rsid w:val="003871C1"/>
    <w:rsid w:val="00392909"/>
    <w:rsid w:val="003B0299"/>
    <w:rsid w:val="003B0FD1"/>
    <w:rsid w:val="003D7D60"/>
    <w:rsid w:val="003F135B"/>
    <w:rsid w:val="004044CA"/>
    <w:rsid w:val="0040704D"/>
    <w:rsid w:val="00411E9C"/>
    <w:rsid w:val="0042151C"/>
    <w:rsid w:val="00433075"/>
    <w:rsid w:val="0043775A"/>
    <w:rsid w:val="00452987"/>
    <w:rsid w:val="00455323"/>
    <w:rsid w:val="00463009"/>
    <w:rsid w:val="00463B8B"/>
    <w:rsid w:val="00463D51"/>
    <w:rsid w:val="00473D71"/>
    <w:rsid w:val="00477213"/>
    <w:rsid w:val="00480D1C"/>
    <w:rsid w:val="0048434F"/>
    <w:rsid w:val="00484932"/>
    <w:rsid w:val="004852C4"/>
    <w:rsid w:val="00490781"/>
    <w:rsid w:val="00492201"/>
    <w:rsid w:val="004B776A"/>
    <w:rsid w:val="004D368D"/>
    <w:rsid w:val="004E0A98"/>
    <w:rsid w:val="004F312C"/>
    <w:rsid w:val="004F552F"/>
    <w:rsid w:val="00500071"/>
    <w:rsid w:val="00500EF3"/>
    <w:rsid w:val="00507384"/>
    <w:rsid w:val="00510201"/>
    <w:rsid w:val="00513BFD"/>
    <w:rsid w:val="005202C5"/>
    <w:rsid w:val="0052736F"/>
    <w:rsid w:val="00551F18"/>
    <w:rsid w:val="00553DC5"/>
    <w:rsid w:val="00553E4B"/>
    <w:rsid w:val="0055509F"/>
    <w:rsid w:val="0055592C"/>
    <w:rsid w:val="00560986"/>
    <w:rsid w:val="005612E0"/>
    <w:rsid w:val="0056155E"/>
    <w:rsid w:val="0057742F"/>
    <w:rsid w:val="005B2EED"/>
    <w:rsid w:val="005D687D"/>
    <w:rsid w:val="005D6F4C"/>
    <w:rsid w:val="005E692B"/>
    <w:rsid w:val="005F08B9"/>
    <w:rsid w:val="005F2EEB"/>
    <w:rsid w:val="005F59F6"/>
    <w:rsid w:val="006072AC"/>
    <w:rsid w:val="00610436"/>
    <w:rsid w:val="00614158"/>
    <w:rsid w:val="00615D6C"/>
    <w:rsid w:val="0062105E"/>
    <w:rsid w:val="00623687"/>
    <w:rsid w:val="00626FA1"/>
    <w:rsid w:val="006435D3"/>
    <w:rsid w:val="0065055A"/>
    <w:rsid w:val="00653AE4"/>
    <w:rsid w:val="006545A7"/>
    <w:rsid w:val="006574DB"/>
    <w:rsid w:val="00667CB6"/>
    <w:rsid w:val="00671723"/>
    <w:rsid w:val="0067229D"/>
    <w:rsid w:val="00673BDE"/>
    <w:rsid w:val="00674F02"/>
    <w:rsid w:val="00676458"/>
    <w:rsid w:val="00690311"/>
    <w:rsid w:val="00696542"/>
    <w:rsid w:val="0069698F"/>
    <w:rsid w:val="006A102E"/>
    <w:rsid w:val="006A2567"/>
    <w:rsid w:val="006A3755"/>
    <w:rsid w:val="006B1541"/>
    <w:rsid w:val="006B5631"/>
    <w:rsid w:val="006D0B6A"/>
    <w:rsid w:val="006D3A1B"/>
    <w:rsid w:val="006E3E39"/>
    <w:rsid w:val="006E6AFB"/>
    <w:rsid w:val="006F128D"/>
    <w:rsid w:val="00700FF7"/>
    <w:rsid w:val="00705D43"/>
    <w:rsid w:val="00710CE2"/>
    <w:rsid w:val="007147CA"/>
    <w:rsid w:val="0071539A"/>
    <w:rsid w:val="00721EE3"/>
    <w:rsid w:val="007304E7"/>
    <w:rsid w:val="007341B6"/>
    <w:rsid w:val="0075194A"/>
    <w:rsid w:val="007546E1"/>
    <w:rsid w:val="00774326"/>
    <w:rsid w:val="0079128C"/>
    <w:rsid w:val="007A2471"/>
    <w:rsid w:val="007B00C2"/>
    <w:rsid w:val="007B0425"/>
    <w:rsid w:val="007B3ADF"/>
    <w:rsid w:val="007C0685"/>
    <w:rsid w:val="007C2CF3"/>
    <w:rsid w:val="007D5350"/>
    <w:rsid w:val="00811B7C"/>
    <w:rsid w:val="008179D4"/>
    <w:rsid w:val="00817BEB"/>
    <w:rsid w:val="008230CD"/>
    <w:rsid w:val="00836389"/>
    <w:rsid w:val="00844ACE"/>
    <w:rsid w:val="0084592F"/>
    <w:rsid w:val="00846607"/>
    <w:rsid w:val="00860766"/>
    <w:rsid w:val="00874487"/>
    <w:rsid w:val="0088095F"/>
    <w:rsid w:val="00894CEA"/>
    <w:rsid w:val="008960BC"/>
    <w:rsid w:val="008B2109"/>
    <w:rsid w:val="008B2C6A"/>
    <w:rsid w:val="008B5A38"/>
    <w:rsid w:val="008C26B2"/>
    <w:rsid w:val="008C4B26"/>
    <w:rsid w:val="008C517E"/>
    <w:rsid w:val="008C5A80"/>
    <w:rsid w:val="008C66CE"/>
    <w:rsid w:val="008D2A40"/>
    <w:rsid w:val="008E49C5"/>
    <w:rsid w:val="008F2D0C"/>
    <w:rsid w:val="008F5656"/>
    <w:rsid w:val="00916B07"/>
    <w:rsid w:val="00920572"/>
    <w:rsid w:val="0093297C"/>
    <w:rsid w:val="009452CF"/>
    <w:rsid w:val="00961C3E"/>
    <w:rsid w:val="00970E15"/>
    <w:rsid w:val="00970E77"/>
    <w:rsid w:val="00972EC7"/>
    <w:rsid w:val="00973194"/>
    <w:rsid w:val="00977C52"/>
    <w:rsid w:val="0099186B"/>
    <w:rsid w:val="00996681"/>
    <w:rsid w:val="0099782A"/>
    <w:rsid w:val="009B2372"/>
    <w:rsid w:val="009C2242"/>
    <w:rsid w:val="009E57A7"/>
    <w:rsid w:val="009F577B"/>
    <w:rsid w:val="00A10F83"/>
    <w:rsid w:val="00A11FCC"/>
    <w:rsid w:val="00A16457"/>
    <w:rsid w:val="00A223CA"/>
    <w:rsid w:val="00A22949"/>
    <w:rsid w:val="00A27C6A"/>
    <w:rsid w:val="00A30C8F"/>
    <w:rsid w:val="00A33611"/>
    <w:rsid w:val="00A44B79"/>
    <w:rsid w:val="00A5131A"/>
    <w:rsid w:val="00A5392B"/>
    <w:rsid w:val="00A541E1"/>
    <w:rsid w:val="00A71784"/>
    <w:rsid w:val="00A870F5"/>
    <w:rsid w:val="00AA119F"/>
    <w:rsid w:val="00AB7A54"/>
    <w:rsid w:val="00AC0B2D"/>
    <w:rsid w:val="00AC30C1"/>
    <w:rsid w:val="00AC4040"/>
    <w:rsid w:val="00AC675E"/>
    <w:rsid w:val="00AD082F"/>
    <w:rsid w:val="00AD2FE8"/>
    <w:rsid w:val="00AD5E88"/>
    <w:rsid w:val="00AE3258"/>
    <w:rsid w:val="00AE48F8"/>
    <w:rsid w:val="00AF11E4"/>
    <w:rsid w:val="00B016A0"/>
    <w:rsid w:val="00B1303F"/>
    <w:rsid w:val="00B132EC"/>
    <w:rsid w:val="00B170A2"/>
    <w:rsid w:val="00B2518C"/>
    <w:rsid w:val="00B30814"/>
    <w:rsid w:val="00B32C04"/>
    <w:rsid w:val="00B3619D"/>
    <w:rsid w:val="00B446DC"/>
    <w:rsid w:val="00B67ACB"/>
    <w:rsid w:val="00B916D5"/>
    <w:rsid w:val="00B95F22"/>
    <w:rsid w:val="00BA1EDE"/>
    <w:rsid w:val="00BA6C26"/>
    <w:rsid w:val="00BA7571"/>
    <w:rsid w:val="00BB350C"/>
    <w:rsid w:val="00BB7ACB"/>
    <w:rsid w:val="00BD7CFB"/>
    <w:rsid w:val="00BE572A"/>
    <w:rsid w:val="00BE6324"/>
    <w:rsid w:val="00BF0A15"/>
    <w:rsid w:val="00BF3C95"/>
    <w:rsid w:val="00C0158D"/>
    <w:rsid w:val="00C02D98"/>
    <w:rsid w:val="00C10E75"/>
    <w:rsid w:val="00C2101B"/>
    <w:rsid w:val="00C213CC"/>
    <w:rsid w:val="00C401F5"/>
    <w:rsid w:val="00C42771"/>
    <w:rsid w:val="00C43134"/>
    <w:rsid w:val="00C45652"/>
    <w:rsid w:val="00C4586E"/>
    <w:rsid w:val="00C80860"/>
    <w:rsid w:val="00C8516D"/>
    <w:rsid w:val="00C8723F"/>
    <w:rsid w:val="00C939E0"/>
    <w:rsid w:val="00CA0EAE"/>
    <w:rsid w:val="00CA4986"/>
    <w:rsid w:val="00CB2E4F"/>
    <w:rsid w:val="00CB55E2"/>
    <w:rsid w:val="00CC042D"/>
    <w:rsid w:val="00CD0A69"/>
    <w:rsid w:val="00CD3C1D"/>
    <w:rsid w:val="00CE0619"/>
    <w:rsid w:val="00CE48DF"/>
    <w:rsid w:val="00CF47A0"/>
    <w:rsid w:val="00CF5064"/>
    <w:rsid w:val="00CF74A5"/>
    <w:rsid w:val="00D1124D"/>
    <w:rsid w:val="00D11B35"/>
    <w:rsid w:val="00D139E5"/>
    <w:rsid w:val="00D2489B"/>
    <w:rsid w:val="00D252A4"/>
    <w:rsid w:val="00D34C58"/>
    <w:rsid w:val="00D47784"/>
    <w:rsid w:val="00D52749"/>
    <w:rsid w:val="00D53639"/>
    <w:rsid w:val="00D61DF4"/>
    <w:rsid w:val="00D63910"/>
    <w:rsid w:val="00D63A46"/>
    <w:rsid w:val="00D64B6B"/>
    <w:rsid w:val="00D816AD"/>
    <w:rsid w:val="00DA6736"/>
    <w:rsid w:val="00DA7202"/>
    <w:rsid w:val="00DB536E"/>
    <w:rsid w:val="00DB7995"/>
    <w:rsid w:val="00DC1B74"/>
    <w:rsid w:val="00DC67E4"/>
    <w:rsid w:val="00DD5E87"/>
    <w:rsid w:val="00DD7369"/>
    <w:rsid w:val="00DE04C6"/>
    <w:rsid w:val="00DE1A84"/>
    <w:rsid w:val="00DE2FB4"/>
    <w:rsid w:val="00DE353F"/>
    <w:rsid w:val="00DE5BE1"/>
    <w:rsid w:val="00E22730"/>
    <w:rsid w:val="00E272DD"/>
    <w:rsid w:val="00E365E3"/>
    <w:rsid w:val="00E7499A"/>
    <w:rsid w:val="00E77AAC"/>
    <w:rsid w:val="00E83CD7"/>
    <w:rsid w:val="00E901EC"/>
    <w:rsid w:val="00EA13E4"/>
    <w:rsid w:val="00EA7762"/>
    <w:rsid w:val="00EB2221"/>
    <w:rsid w:val="00EB59C9"/>
    <w:rsid w:val="00EC1CDC"/>
    <w:rsid w:val="00EC3905"/>
    <w:rsid w:val="00EC558A"/>
    <w:rsid w:val="00EC70F4"/>
    <w:rsid w:val="00ED224D"/>
    <w:rsid w:val="00EE12FE"/>
    <w:rsid w:val="00EF3560"/>
    <w:rsid w:val="00F0489E"/>
    <w:rsid w:val="00F05CD4"/>
    <w:rsid w:val="00F17880"/>
    <w:rsid w:val="00F23F2A"/>
    <w:rsid w:val="00F41ECD"/>
    <w:rsid w:val="00F46CC8"/>
    <w:rsid w:val="00F521DF"/>
    <w:rsid w:val="00F53AA3"/>
    <w:rsid w:val="00F61644"/>
    <w:rsid w:val="00F70155"/>
    <w:rsid w:val="00F72DF9"/>
    <w:rsid w:val="00F85DC7"/>
    <w:rsid w:val="00F96C4D"/>
    <w:rsid w:val="00F97630"/>
    <w:rsid w:val="00FA45BB"/>
    <w:rsid w:val="00FA68F7"/>
    <w:rsid w:val="00FA7E38"/>
    <w:rsid w:val="00FB3A42"/>
    <w:rsid w:val="00FB7B1E"/>
    <w:rsid w:val="00FC32C4"/>
    <w:rsid w:val="00FD4E62"/>
    <w:rsid w:val="00FE2F6A"/>
    <w:rsid w:val="00FE7451"/>
    <w:rsid w:val="00FF0444"/>
    <w:rsid w:val="00FF5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E85C0-7F19-4CB2-AC97-3C257299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ACE"/>
    <w:pPr>
      <w:ind w:firstLine="0"/>
      <w:jc w:val="left"/>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44ACE"/>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44ACE"/>
    <w:rPr>
      <w:rFonts w:asciiTheme="majorHAnsi" w:eastAsiaTheme="majorEastAsia" w:hAnsiTheme="majorHAnsi" w:cstheme="majorBidi"/>
      <w:b/>
      <w:bCs/>
      <w:color w:val="5B9BD5" w:themeColor="accent1"/>
      <w:sz w:val="24"/>
      <w:szCs w:val="24"/>
      <w:lang w:eastAsia="ru-RU"/>
    </w:rPr>
  </w:style>
  <w:style w:type="paragraph" w:styleId="a3">
    <w:name w:val="List Paragraph"/>
    <w:basedOn w:val="a"/>
    <w:uiPriority w:val="34"/>
    <w:qFormat/>
    <w:rsid w:val="00844ACE"/>
    <w:pPr>
      <w:ind w:left="720"/>
      <w:contextualSpacing/>
    </w:pPr>
    <w:rPr>
      <w:rFonts w:asciiTheme="minorHAnsi" w:hAnsiTheme="minorHAnsi" w:cstheme="minorBidi"/>
      <w:lang w:eastAsia="en-US"/>
    </w:rPr>
  </w:style>
  <w:style w:type="paragraph" w:styleId="a4">
    <w:name w:val="Body Text Indent"/>
    <w:basedOn w:val="a"/>
    <w:link w:val="a5"/>
    <w:rsid w:val="00844ACE"/>
    <w:pPr>
      <w:suppressAutoHyphens/>
      <w:spacing w:after="120"/>
      <w:ind w:left="283"/>
    </w:pPr>
    <w:rPr>
      <w:rFonts w:cs="Calibri"/>
      <w:sz w:val="20"/>
      <w:szCs w:val="20"/>
      <w:lang w:eastAsia="ar-SA"/>
    </w:rPr>
  </w:style>
  <w:style w:type="character" w:customStyle="1" w:styleId="a5">
    <w:name w:val="Основной текст с отступом Знак"/>
    <w:basedOn w:val="a0"/>
    <w:link w:val="a4"/>
    <w:rsid w:val="00844ACE"/>
    <w:rPr>
      <w:rFonts w:ascii="Times New Roman" w:eastAsia="Times New Roman" w:hAnsi="Times New Roman" w:cs="Calibri"/>
      <w:sz w:val="20"/>
      <w:szCs w:val="20"/>
      <w:lang w:eastAsia="ar-SA"/>
    </w:rPr>
  </w:style>
  <w:style w:type="paragraph" w:styleId="a6">
    <w:name w:val="header"/>
    <w:basedOn w:val="a"/>
    <w:link w:val="a7"/>
    <w:uiPriority w:val="99"/>
    <w:unhideWhenUsed/>
    <w:rsid w:val="00844ACE"/>
    <w:pPr>
      <w:tabs>
        <w:tab w:val="center" w:pos="4677"/>
        <w:tab w:val="right" w:pos="9355"/>
      </w:tabs>
    </w:pPr>
  </w:style>
  <w:style w:type="character" w:customStyle="1" w:styleId="a7">
    <w:name w:val="Верхний колонтитул Знак"/>
    <w:basedOn w:val="a0"/>
    <w:link w:val="a6"/>
    <w:uiPriority w:val="99"/>
    <w:rsid w:val="00844ACE"/>
    <w:rPr>
      <w:rFonts w:ascii="Times New Roman" w:eastAsia="Times New Roman" w:hAnsi="Times New Roman" w:cs="Times New Roman"/>
      <w:sz w:val="24"/>
      <w:szCs w:val="24"/>
      <w:lang w:eastAsia="ru-RU"/>
    </w:rPr>
  </w:style>
  <w:style w:type="table" w:styleId="a8">
    <w:name w:val="Table Grid"/>
    <w:basedOn w:val="a1"/>
    <w:uiPriority w:val="59"/>
    <w:rsid w:val="00844ACE"/>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44ACE"/>
  </w:style>
  <w:style w:type="character" w:styleId="a9">
    <w:name w:val="Hyperlink"/>
    <w:basedOn w:val="a0"/>
    <w:uiPriority w:val="99"/>
    <w:unhideWhenUsed/>
    <w:rsid w:val="00844ACE"/>
    <w:rPr>
      <w:color w:val="0563C1" w:themeColor="hyperlink"/>
      <w:u w:val="single"/>
    </w:rPr>
  </w:style>
  <w:style w:type="paragraph" w:customStyle="1" w:styleId="ConsPlusNormal">
    <w:name w:val="ConsPlusNormal"/>
    <w:rsid w:val="00844ACE"/>
    <w:pPr>
      <w:autoSpaceDE w:val="0"/>
      <w:autoSpaceDN w:val="0"/>
      <w:adjustRightInd w:val="0"/>
      <w:ind w:firstLine="0"/>
      <w:jc w:val="left"/>
    </w:pPr>
    <w:rPr>
      <w:rFonts w:ascii="Times New Roman" w:hAnsi="Times New Roman" w:cs="Times New Roman"/>
      <w:sz w:val="26"/>
      <w:szCs w:val="26"/>
    </w:rPr>
  </w:style>
  <w:style w:type="character" w:customStyle="1" w:styleId="aa">
    <w:name w:val="Текст выноски Знак"/>
    <w:basedOn w:val="a0"/>
    <w:link w:val="ab"/>
    <w:uiPriority w:val="99"/>
    <w:semiHidden/>
    <w:rsid w:val="00844ACE"/>
    <w:rPr>
      <w:rFonts w:ascii="Segoe UI" w:eastAsia="Times New Roman" w:hAnsi="Segoe UI" w:cs="Segoe UI"/>
      <w:sz w:val="18"/>
      <w:szCs w:val="18"/>
      <w:lang w:eastAsia="ru-RU"/>
    </w:rPr>
  </w:style>
  <w:style w:type="paragraph" w:styleId="ab">
    <w:name w:val="Balloon Text"/>
    <w:basedOn w:val="a"/>
    <w:link w:val="aa"/>
    <w:uiPriority w:val="99"/>
    <w:semiHidden/>
    <w:unhideWhenUsed/>
    <w:rsid w:val="00844ACE"/>
    <w:rPr>
      <w:rFonts w:ascii="Segoe UI" w:hAnsi="Segoe UI" w:cs="Segoe UI"/>
      <w:sz w:val="18"/>
      <w:szCs w:val="18"/>
    </w:rPr>
  </w:style>
  <w:style w:type="character" w:customStyle="1" w:styleId="1">
    <w:name w:val="Текст выноски Знак1"/>
    <w:basedOn w:val="a0"/>
    <w:uiPriority w:val="99"/>
    <w:semiHidden/>
    <w:rsid w:val="00844ACE"/>
    <w:rPr>
      <w:rFonts w:ascii="Segoe UI" w:eastAsia="Times New Roman" w:hAnsi="Segoe UI" w:cs="Segoe UI"/>
      <w:sz w:val="18"/>
      <w:szCs w:val="18"/>
      <w:lang w:eastAsia="ru-RU"/>
    </w:rPr>
  </w:style>
  <w:style w:type="paragraph" w:styleId="ac">
    <w:name w:val="footer"/>
    <w:basedOn w:val="a"/>
    <w:link w:val="ad"/>
    <w:uiPriority w:val="99"/>
    <w:unhideWhenUsed/>
    <w:rsid w:val="00844ACE"/>
    <w:pPr>
      <w:tabs>
        <w:tab w:val="center" w:pos="4677"/>
        <w:tab w:val="right" w:pos="9355"/>
      </w:tabs>
    </w:pPr>
  </w:style>
  <w:style w:type="character" w:customStyle="1" w:styleId="ad">
    <w:name w:val="Нижний колонтитул Знак"/>
    <w:basedOn w:val="a0"/>
    <w:link w:val="ac"/>
    <w:uiPriority w:val="99"/>
    <w:rsid w:val="00844ACE"/>
    <w:rPr>
      <w:rFonts w:ascii="Times New Roman" w:eastAsia="Times New Roman" w:hAnsi="Times New Roman" w:cs="Times New Roman"/>
      <w:sz w:val="24"/>
      <w:szCs w:val="24"/>
      <w:lang w:eastAsia="ru-RU"/>
    </w:rPr>
  </w:style>
  <w:style w:type="paragraph" w:styleId="ae">
    <w:name w:val="Normal (Web)"/>
    <w:basedOn w:val="a"/>
    <w:uiPriority w:val="99"/>
    <w:unhideWhenUsed/>
    <w:rsid w:val="00CF5064"/>
    <w:pPr>
      <w:spacing w:before="100" w:beforeAutospacing="1" w:after="100" w:afterAutospacing="1"/>
    </w:pPr>
  </w:style>
  <w:style w:type="character" w:customStyle="1" w:styleId="textexposedshow">
    <w:name w:val="text_exposed_show"/>
    <w:basedOn w:val="a0"/>
    <w:rsid w:val="00CF5064"/>
  </w:style>
  <w:style w:type="paragraph" w:customStyle="1" w:styleId="p7">
    <w:name w:val="p7"/>
    <w:basedOn w:val="a"/>
    <w:rsid w:val="00CF5064"/>
    <w:pPr>
      <w:spacing w:before="100" w:beforeAutospacing="1" w:after="100" w:afterAutospacing="1"/>
    </w:pPr>
  </w:style>
  <w:style w:type="paragraph" w:customStyle="1" w:styleId="db9fe9049761426654245bb2dd862eecmsonormal">
    <w:name w:val="db9fe9049761426654245bb2dd862eecmsonormal"/>
    <w:basedOn w:val="a"/>
    <w:rsid w:val="00EC1C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02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840</TotalTime>
  <Pages>14</Pages>
  <Words>5339</Words>
  <Characters>30435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Батова</dc:creator>
  <cp:keywords/>
  <dc:description/>
  <cp:lastModifiedBy>Пользователь Windows</cp:lastModifiedBy>
  <cp:revision>33</cp:revision>
  <cp:lastPrinted>2020-01-24T06:17:00Z</cp:lastPrinted>
  <dcterms:created xsi:type="dcterms:W3CDTF">2019-03-06T01:45:00Z</dcterms:created>
  <dcterms:modified xsi:type="dcterms:W3CDTF">2020-01-29T07:29:00Z</dcterms:modified>
</cp:coreProperties>
</file>